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1C3C6" w14:textId="6DE2D401" w:rsidR="00C47D7D" w:rsidRPr="00581F09" w:rsidRDefault="00E77602" w:rsidP="00C91A4E">
      <w:pPr>
        <w:pStyle w:val="ExhibitTitle"/>
        <w:tabs>
          <w:tab w:val="center" w:pos="5400"/>
          <w:tab w:val="left" w:pos="7510"/>
          <w:tab w:val="right" w:pos="10800"/>
        </w:tabs>
        <w:jc w:val="left"/>
      </w:pPr>
      <w:r>
        <w:tab/>
      </w:r>
      <w:r w:rsidR="00CF79B7">
        <w:t xml:space="preserve">HP </w:t>
      </w:r>
      <w:r w:rsidR="00C47D7D" w:rsidRPr="00DF45E2">
        <w:t xml:space="preserve">Statement Of Work </w:t>
      </w:r>
      <w:r>
        <w:tab/>
      </w:r>
      <w:r w:rsidR="00C91A4E">
        <w:tab/>
      </w:r>
    </w:p>
    <w:p w14:paraId="73C04922" w14:textId="77777777" w:rsidR="00C47D7D" w:rsidRPr="004615DA" w:rsidRDefault="00C47D7D" w:rsidP="00D968B2">
      <w:pPr>
        <w:jc w:val="center"/>
      </w:pPr>
    </w:p>
    <w:p w14:paraId="32C2A51F" w14:textId="77777777" w:rsidR="00C47D7D" w:rsidRPr="004615DA" w:rsidRDefault="00C47D7D" w:rsidP="00C47D7D">
      <w:pPr>
        <w:pStyle w:val="Subtitle"/>
      </w:pPr>
      <w:r w:rsidRPr="004615DA">
        <w:t>Introduction</w:t>
      </w:r>
    </w:p>
    <w:p w14:paraId="668AF502" w14:textId="77777777" w:rsidR="001334BC" w:rsidRDefault="001334BC" w:rsidP="001334BC">
      <w:pPr>
        <w:pStyle w:val="Note"/>
      </w:pPr>
      <w:r>
        <w:t xml:space="preserve">Instructions for the BU Stakeholder: </w:t>
      </w:r>
    </w:p>
    <w:p w14:paraId="7BE62C48" w14:textId="22FD33DE" w:rsidR="001334BC" w:rsidRDefault="001334BC" w:rsidP="001334BC">
      <w:pPr>
        <w:pStyle w:val="Note"/>
        <w:numPr>
          <w:ilvl w:val="0"/>
          <w:numId w:val="25"/>
        </w:numPr>
      </w:pPr>
      <w:r>
        <w:t>The BU Stakeholder shall add only detailed Services/Deliverables</w:t>
      </w:r>
      <w:r w:rsidR="006F123D">
        <w:t>/Milestones</w:t>
      </w:r>
      <w:r>
        <w:t xml:space="preserve"> description and Pricing information in the SOW template, such as: services description, deliverables details, </w:t>
      </w:r>
      <w:r w:rsidR="006F123D">
        <w:t xml:space="preserve">milestones details, </w:t>
      </w:r>
      <w:r>
        <w:t>timelines, services delivery milestones, services acceptance criteria and the applicable Pricing conditions.</w:t>
      </w:r>
    </w:p>
    <w:p w14:paraId="19D737FF" w14:textId="77777777" w:rsidR="00855A90" w:rsidRPr="00855A90" w:rsidRDefault="00855A90" w:rsidP="00855A90">
      <w:pPr>
        <w:numPr>
          <w:ilvl w:val="0"/>
          <w:numId w:val="25"/>
        </w:numPr>
        <w:shd w:val="clear" w:color="auto" w:fill="FFFFFF"/>
        <w:spacing w:before="100" w:beforeAutospacing="1" w:after="100" w:afterAutospacing="1" w:line="240" w:lineRule="auto"/>
        <w:jc w:val="both"/>
        <w:rPr>
          <w:rFonts w:ascii="HP Simplified" w:hAnsi="HP Simplified"/>
          <w:sz w:val="22"/>
          <w:highlight w:val="green"/>
          <w:lang w:eastAsia="en-US"/>
        </w:rPr>
      </w:pPr>
      <w:r w:rsidRPr="00855A90">
        <w:rPr>
          <w:rFonts w:ascii="HP Simplified" w:hAnsi="HP Simplified"/>
          <w:sz w:val="22"/>
          <w:highlight w:val="green"/>
          <w:lang w:eastAsia="en-US"/>
        </w:rPr>
        <w:t>This SOW shall not overwrite, update, modify or otherwise amend the terms and conditions of the existing Agreement nor any of the following provisions: Confidential Information, Intellectual Property, Privacy (Personal Data), Indemnity, Limitation of Liability, Termination, Assignment, Payment terms or Information Protection and Security Schedule (IPSS / Cybersecurity).</w:t>
      </w:r>
    </w:p>
    <w:p w14:paraId="74E63F36" w14:textId="6B9ACD6C" w:rsidR="00CF79B7" w:rsidRPr="00F219CD" w:rsidRDefault="008C6006" w:rsidP="00C47D7D">
      <w:pPr>
        <w:pStyle w:val="BodyText"/>
      </w:pPr>
      <w:r w:rsidRPr="00CA0A1A">
        <w:t>This Statement of Work (the “</w:t>
      </w:r>
      <w:r w:rsidRPr="00F219CD">
        <w:t xml:space="preserve">SOW”) is subject </w:t>
      </w:r>
      <w:r>
        <w:t>to CW245567</w:t>
      </w:r>
      <w:r w:rsidR="007A6B9B">
        <w:t xml:space="preserve"> </w:t>
      </w:r>
      <w:r w:rsidRPr="00F219CD">
        <w:t>(“Agreement”)</w:t>
      </w:r>
      <w:r w:rsidR="00CF79B7" w:rsidRPr="00F219CD">
        <w:t xml:space="preserve"> and is governed by the respective contractual terms and conditions</w:t>
      </w:r>
      <w:r w:rsidR="007501BA" w:rsidRPr="00F219CD">
        <w:t>, as though the provisions of the Agreement were set forth in their entirety within this SOW and so that this SOW and the Agreement shall be considered one, fully integrated document. This Statement of Work is not valid until the corresponding Purchase Order has been approved</w:t>
      </w:r>
      <w:r w:rsidR="00CF79B7" w:rsidRPr="00F219CD">
        <w:t xml:space="preserve">. </w:t>
      </w:r>
      <w:r w:rsidR="00745535" w:rsidRPr="00745535">
        <w:t>In the case of inconsistency or conflict between the Effective Date of this SOW and the date of the Purchase Order, the date of the Purchase Order will prevai</w:t>
      </w:r>
      <w:r w:rsidR="00745535">
        <w:t>l. I</w:t>
      </w:r>
      <w:r w:rsidR="00CF79B7" w:rsidRPr="00F219CD">
        <w:t xml:space="preserve">n the case of inconsistency or conflict between the provisions of this SOW and the terms and conditions of the underlying Agreement with respect to the Services, the provisions of the Agreement will control. </w:t>
      </w:r>
    </w:p>
    <w:p w14:paraId="14DF1C2C" w14:textId="297D3020" w:rsidR="0068724D" w:rsidRPr="00F219CD" w:rsidRDefault="0068724D" w:rsidP="00426362">
      <w:pPr>
        <w:jc w:val="both"/>
      </w:pPr>
      <w:bookmarkStart w:id="0" w:name="_Hlk507077802"/>
      <w:r w:rsidRPr="00F219CD">
        <w:t xml:space="preserve">This SOW is entered into on </w:t>
      </w:r>
      <w:sdt>
        <w:sdtPr>
          <w:rPr>
            <w:rStyle w:val="BodyTextChar"/>
          </w:rPr>
          <w:alias w:val="Effective Date of SOW"/>
          <w:tag w:val="Effective Date of SOW"/>
          <w:id w:val="694354448"/>
          <w:placeholder>
            <w:docPart w:val="D3CC4F8255CF431691F57F9539D86AD2"/>
          </w:placeholder>
          <w:temporary/>
          <w:showingPlcHdr/>
          <w15:color w:val="666699"/>
          <w15:appearance w15:val="tags"/>
          <w:date>
            <w:dateFormat w:val="MMMM d, yyyy"/>
            <w:lid w:val="en-US"/>
            <w:storeMappedDataAs w:val="dateTime"/>
            <w:calendar w:val="gregorian"/>
          </w:date>
        </w:sdtPr>
        <w:sdtEndPr>
          <w:rPr>
            <w:rStyle w:val="DefaultParagraphFont"/>
            <w:lang w:eastAsia="ja-JP"/>
          </w:rPr>
        </w:sdtEndPr>
        <w:sdtContent>
          <w:r w:rsidRPr="00F219CD">
            <w:rPr>
              <w:rStyle w:val="PlaceholderText"/>
              <w:color w:val="auto"/>
            </w:rPr>
            <w:t>Select date from drop down to right</w:t>
          </w:r>
        </w:sdtContent>
      </w:sdt>
      <w:r w:rsidRPr="00F219CD">
        <w:rPr>
          <w:rStyle w:val="BodyTextChar"/>
        </w:rPr>
        <w:t xml:space="preserve"> (“Effective Date”)</w:t>
      </w:r>
      <w:r w:rsidRPr="00F219CD">
        <w:t xml:space="preserve">, between </w:t>
      </w:r>
      <w:sdt>
        <w:sdtPr>
          <w:rPr>
            <w:rStyle w:val="BodyTextChar"/>
          </w:rPr>
          <w:id w:val="982128955"/>
          <w:placeholder>
            <w:docPart w:val="4E6E727DBF9D412ABA79A407C5CF7756"/>
          </w:placeholder>
          <w:temporary/>
          <w:showingPlcHdr/>
          <w15:color w:val="666699"/>
          <w15:appearance w15:val="tags"/>
          <w:text/>
        </w:sdtPr>
        <w:sdtEndPr>
          <w:rPr>
            <w:rStyle w:val="DefaultParagraphFont"/>
            <w:lang w:eastAsia="ja-JP"/>
          </w:rPr>
        </w:sdtEndPr>
        <w:sdtContent>
          <w:r w:rsidRPr="00F219CD">
            <w:rPr>
              <w:rStyle w:val="BodyTextChar"/>
            </w:rPr>
            <w:t>[</w:t>
          </w:r>
          <w:r w:rsidRPr="00F219CD">
            <w:rPr>
              <w:rStyle w:val="PlaceholderText"/>
              <w:color w:val="auto"/>
            </w:rPr>
            <w:t>HP Inc. Contracting Entity]</w:t>
          </w:r>
        </w:sdtContent>
      </w:sdt>
      <w:r w:rsidRPr="00F219CD">
        <w:t xml:space="preserve"> (“HP”) having a principal place of business at </w:t>
      </w:r>
      <w:sdt>
        <w:sdtPr>
          <w:id w:val="-2109956682"/>
          <w:placeholder>
            <w:docPart w:val="1AE0CBB8F4F9481AA3D70B94C0DE2758"/>
          </w:placeholder>
          <w:temporary/>
          <w15:color w:val="666699"/>
          <w15:appearance w15:val="tags"/>
          <w:text/>
        </w:sdtPr>
        <w:sdtEndPr/>
        <w:sdtContent>
          <w:r w:rsidRPr="00F219CD">
            <w:t>[Address]</w:t>
          </w:r>
        </w:sdtContent>
      </w:sdt>
      <w:r w:rsidRPr="00F219CD">
        <w:t xml:space="preserve"> and</w:t>
      </w:r>
      <w:r w:rsidR="00235416" w:rsidRPr="00235416">
        <w:t xml:space="preserve"> </w:t>
      </w:r>
      <w:r w:rsidR="00235416">
        <w:t xml:space="preserve">MBO Partners Inc. </w:t>
      </w:r>
      <w:r w:rsidR="00235416" w:rsidRPr="00F219CD">
        <w:t xml:space="preserve"> (“Supplier”) having a principal place of business at </w:t>
      </w:r>
      <w:bookmarkStart w:id="1" w:name="_Hlk140035784"/>
      <w:r w:rsidR="00235416">
        <w:t>20405 Exchange St. Suite 301 Ashburn, VA 20147</w:t>
      </w:r>
      <w:bookmarkEnd w:id="1"/>
      <w:r w:rsidR="00235416" w:rsidRPr="00F219CD">
        <w:t xml:space="preserve">. </w:t>
      </w:r>
      <w:r w:rsidRPr="00F219CD">
        <w:t xml:space="preserve">This SOW will have an end date of </w:t>
      </w:r>
      <w:sdt>
        <w:sdtPr>
          <w:rPr>
            <w:rStyle w:val="BodyTextChar"/>
          </w:rPr>
          <w:alias w:val="End Date of SOW"/>
          <w:tag w:val="End Date of SOW"/>
          <w:id w:val="338055316"/>
          <w:placeholder>
            <w:docPart w:val="AA5778877335466085FEF9F784FB829A"/>
          </w:placeholder>
          <w:temporary/>
          <w:showingPlcHdr/>
          <w15:color w:val="666699"/>
          <w15:appearance w15:val="tags"/>
          <w:date>
            <w:dateFormat w:val="MMMM d, yyyy"/>
            <w:lid w:val="en-US"/>
            <w:storeMappedDataAs w:val="dateTime"/>
            <w:calendar w:val="gregorian"/>
          </w:date>
        </w:sdtPr>
        <w:sdtEndPr>
          <w:rPr>
            <w:rStyle w:val="DefaultParagraphFont"/>
            <w:lang w:eastAsia="ja-JP"/>
          </w:rPr>
        </w:sdtEndPr>
        <w:sdtContent>
          <w:r w:rsidRPr="00F219CD">
            <w:rPr>
              <w:rStyle w:val="PlaceholderText"/>
              <w:color w:val="auto"/>
            </w:rPr>
            <w:t>Select date from drop down to right</w:t>
          </w:r>
        </w:sdtContent>
      </w:sdt>
      <w:r w:rsidRPr="00F219CD">
        <w:t xml:space="preserve"> (“End Date”). </w:t>
      </w:r>
    </w:p>
    <w:p w14:paraId="3036E401" w14:textId="1F460012" w:rsidR="00C47D7D" w:rsidRPr="004615DA" w:rsidRDefault="00426362" w:rsidP="00094BB2">
      <w:pPr>
        <w:jc w:val="both"/>
      </w:pPr>
      <w:r w:rsidRPr="00F219CD">
        <w:rPr>
          <w:b/>
          <w:bCs/>
          <w:lang w:eastAsia="en-US"/>
        </w:rPr>
        <w:t>This SOW should not include any terms and conditions which alter or override any of the following contract provisions in the Agreement: Confidential Information,</w:t>
      </w:r>
      <w:r w:rsidRPr="00426362">
        <w:rPr>
          <w:b/>
          <w:bCs/>
          <w:lang w:eastAsia="en-US"/>
        </w:rPr>
        <w:t xml:space="preserve"> Intellectual Property, Privacy (Personal Data), Indemnity, Limitation of Liability, </w:t>
      </w:r>
      <w:r w:rsidR="00357AB3">
        <w:rPr>
          <w:b/>
          <w:bCs/>
          <w:lang w:eastAsia="en-US"/>
        </w:rPr>
        <w:t xml:space="preserve">Termination, </w:t>
      </w:r>
      <w:r w:rsidRPr="00426362">
        <w:rPr>
          <w:b/>
          <w:bCs/>
          <w:lang w:eastAsia="en-US"/>
        </w:rPr>
        <w:t xml:space="preserve">Assignment, Payment terms or Information Protection </w:t>
      </w:r>
      <w:r w:rsidR="007B6C8E">
        <w:rPr>
          <w:b/>
          <w:bCs/>
          <w:lang w:eastAsia="en-US"/>
        </w:rPr>
        <w:t xml:space="preserve">and </w:t>
      </w:r>
      <w:r w:rsidRPr="00426362">
        <w:rPr>
          <w:b/>
          <w:bCs/>
          <w:lang w:eastAsia="en-US"/>
        </w:rPr>
        <w:t xml:space="preserve">Security </w:t>
      </w:r>
      <w:r w:rsidR="00111AB1">
        <w:rPr>
          <w:b/>
          <w:bCs/>
          <w:lang w:eastAsia="en-US"/>
        </w:rPr>
        <w:t xml:space="preserve">Schedule </w:t>
      </w:r>
      <w:r w:rsidRPr="00426362">
        <w:rPr>
          <w:b/>
          <w:bCs/>
          <w:lang w:eastAsia="en-US"/>
        </w:rPr>
        <w:t>(IPSS / Cybersecurity).</w:t>
      </w:r>
      <w:bookmarkEnd w:id="0"/>
    </w:p>
    <w:p w14:paraId="44D5C9A3" w14:textId="77777777" w:rsidR="00C47D7D" w:rsidRPr="004615DA" w:rsidRDefault="00C47D7D" w:rsidP="005C0844">
      <w:pPr>
        <w:pStyle w:val="Heading1"/>
      </w:pPr>
      <w:r w:rsidRPr="004615DA">
        <w:t>Project Scope</w:t>
      </w:r>
    </w:p>
    <w:p w14:paraId="58A552CC" w14:textId="77777777" w:rsidR="00C47D7D" w:rsidRPr="003600AC" w:rsidRDefault="00C47D7D" w:rsidP="005C0844">
      <w:pPr>
        <w:pStyle w:val="Heading2"/>
        <w:rPr>
          <w:u w:val="single"/>
        </w:rPr>
      </w:pPr>
      <w:r w:rsidRPr="003600AC">
        <w:rPr>
          <w:u w:val="single"/>
        </w:rPr>
        <w:t>Purpose</w:t>
      </w:r>
    </w:p>
    <w:p w14:paraId="59663B1E" w14:textId="71EAD155" w:rsidR="00C47D7D" w:rsidRPr="004615DA" w:rsidRDefault="00C47D7D" w:rsidP="00C47D7D">
      <w:pPr>
        <w:pStyle w:val="IndentedBodyTextSectionText"/>
      </w:pPr>
      <w:r w:rsidRPr="004615DA">
        <w:t xml:space="preserve">This SOW is issued by HP in support of HP’s </w:t>
      </w:r>
      <w:r w:rsidR="00A27D65">
        <w:t xml:space="preserve">Project </w:t>
      </w:r>
      <w:sdt>
        <w:sdtPr>
          <w:id w:val="-1507123348"/>
          <w:placeholder>
            <w:docPart w:val="53BC1AB93A8849F6BB457A350273C1D7"/>
          </w:placeholder>
          <w:temporary/>
          <w15:color w:val="666699"/>
          <w15:appearance w15:val="tags"/>
          <w:text/>
        </w:sdtPr>
        <w:sdtEndPr/>
        <w:sdtContent>
          <w:r w:rsidR="00682973">
            <w:t>Enter the Project Title</w:t>
          </w:r>
        </w:sdtContent>
      </w:sdt>
      <w:r w:rsidR="00A27D65">
        <w:t xml:space="preserve"> (“Project”)</w:t>
      </w:r>
      <w:r w:rsidR="00682973" w:rsidRPr="004615DA">
        <w:t xml:space="preserve"> </w:t>
      </w:r>
      <w:r w:rsidRPr="004615DA">
        <w:t xml:space="preserve">and/or </w:t>
      </w:r>
      <w:r w:rsidR="00DA61DB">
        <w:t xml:space="preserve">for the delivery of the following Services </w:t>
      </w:r>
      <w:sdt>
        <w:sdtPr>
          <w:id w:val="-1649581188"/>
          <w:placeholder>
            <w:docPart w:val="F0C587EF0F9A422597CF524E8B496225"/>
          </w:placeholder>
          <w:temporary/>
          <w15:color w:val="666699"/>
          <w15:appearance w15:val="tags"/>
          <w:text/>
        </w:sdtPr>
        <w:sdtEndPr/>
        <w:sdtContent>
          <w:r w:rsidR="00DA61DB">
            <w:t>Enter brief Services description</w:t>
          </w:r>
        </w:sdtContent>
      </w:sdt>
      <w:r w:rsidRPr="004615DA">
        <w:t>.</w:t>
      </w:r>
    </w:p>
    <w:p w14:paraId="41F6D407" w14:textId="77777777" w:rsidR="00C47D7D" w:rsidRPr="003600AC" w:rsidRDefault="00C47D7D" w:rsidP="005C0844">
      <w:pPr>
        <w:pStyle w:val="Heading2"/>
        <w:rPr>
          <w:u w:val="single"/>
        </w:rPr>
      </w:pPr>
      <w:r w:rsidRPr="003600AC">
        <w:rPr>
          <w:u w:val="single"/>
        </w:rPr>
        <w:t>Project Summary</w:t>
      </w:r>
    </w:p>
    <w:tbl>
      <w:tblPr>
        <w:tblStyle w:val="ListTable3-Accent1"/>
        <w:tblW w:w="0" w:type="auto"/>
        <w:tblBorders>
          <w:insideH w:val="single" w:sz="4" w:space="0" w:color="0096D6" w:themeColor="accent1"/>
          <w:insideV w:val="single" w:sz="4" w:space="0" w:color="0096D6" w:themeColor="accent1"/>
        </w:tblBorders>
        <w:tblLook w:val="04A0" w:firstRow="1" w:lastRow="0" w:firstColumn="1" w:lastColumn="0" w:noHBand="0" w:noVBand="1"/>
      </w:tblPr>
      <w:tblGrid>
        <w:gridCol w:w="9854"/>
      </w:tblGrid>
      <w:tr w:rsidR="004F020C" w:rsidRPr="00A00063" w14:paraId="7DE6FDDB" w14:textId="77777777" w:rsidTr="009957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4" w:type="dxa"/>
            <w:tcBorders>
              <w:bottom w:val="none" w:sz="0" w:space="0" w:color="auto"/>
              <w:right w:val="none" w:sz="0" w:space="0" w:color="auto"/>
            </w:tcBorders>
          </w:tcPr>
          <w:p w14:paraId="6B92E84F" w14:textId="74D5F563" w:rsidR="004F020C" w:rsidRPr="00A00063" w:rsidRDefault="00C47D7D" w:rsidP="00C72556">
            <w:pPr>
              <w:pStyle w:val="BodyText"/>
            </w:pPr>
            <w:r w:rsidRPr="00C37678">
              <w:rPr>
                <w:rStyle w:val="BodyTextChar"/>
              </w:rPr>
              <w:t xml:space="preserve"> </w:t>
            </w:r>
            <w:r w:rsidR="004F020C">
              <w:t>Summary</w:t>
            </w:r>
          </w:p>
        </w:tc>
      </w:tr>
      <w:tr w:rsidR="004F020C" w14:paraId="6C2EB147" w14:textId="77777777" w:rsidTr="0099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Borders>
              <w:top w:val="none" w:sz="0" w:space="0" w:color="auto"/>
              <w:bottom w:val="none" w:sz="0" w:space="0" w:color="auto"/>
              <w:right w:val="none" w:sz="0" w:space="0" w:color="auto"/>
            </w:tcBorders>
          </w:tcPr>
          <w:p w14:paraId="21A5AEC6" w14:textId="77777777" w:rsidR="004F020C" w:rsidRDefault="004F020C" w:rsidP="00C72556">
            <w:pPr>
              <w:pStyle w:val="IndentedBodyTextSectionText"/>
            </w:pPr>
          </w:p>
        </w:tc>
      </w:tr>
    </w:tbl>
    <w:p w14:paraId="23BED8E1" w14:textId="5551C2BE" w:rsidR="004F020C" w:rsidRPr="003600AC" w:rsidRDefault="00200879" w:rsidP="00C47D7D">
      <w:pPr>
        <w:pStyle w:val="IndentedBodyTextSectionText"/>
        <w:rPr>
          <w:rStyle w:val="BodyTextChar"/>
          <w:u w:val="single"/>
        </w:rPr>
      </w:pPr>
      <w:r w:rsidRPr="003600AC">
        <w:rPr>
          <w:rStyle w:val="BodyTextChar"/>
          <w:u w:val="single"/>
        </w:rPr>
        <w:t>Project Deliverable</w:t>
      </w:r>
      <w:r w:rsidR="00B26D33">
        <w:rPr>
          <w:rStyle w:val="BodyTextChar"/>
          <w:u w:val="single"/>
        </w:rPr>
        <w:t xml:space="preserve">/Milestones </w:t>
      </w:r>
      <w:r w:rsidRPr="003600AC">
        <w:rPr>
          <w:rStyle w:val="BodyTextChar"/>
          <w:u w:val="single"/>
        </w:rPr>
        <w:t>Timeline</w:t>
      </w:r>
    </w:p>
    <w:tbl>
      <w:tblPr>
        <w:tblStyle w:val="ListTable3-Accent1"/>
        <w:tblW w:w="0" w:type="auto"/>
        <w:tblLook w:val="04A0" w:firstRow="1" w:lastRow="0" w:firstColumn="1" w:lastColumn="0" w:noHBand="0" w:noVBand="1"/>
      </w:tblPr>
      <w:tblGrid>
        <w:gridCol w:w="3253"/>
        <w:gridCol w:w="3317"/>
        <w:gridCol w:w="3284"/>
      </w:tblGrid>
      <w:tr w:rsidR="00A00063" w:rsidRPr="00842F3F" w14:paraId="0439DD27" w14:textId="77777777" w:rsidTr="00C674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3" w:type="dxa"/>
          </w:tcPr>
          <w:p w14:paraId="6FA3216C" w14:textId="77777777" w:rsidR="00A00063" w:rsidRPr="00A00063" w:rsidRDefault="00A00063" w:rsidP="00A00063">
            <w:pPr>
              <w:pStyle w:val="BodyText"/>
            </w:pPr>
            <w:r w:rsidRPr="00A00063">
              <w:t>Project Scope</w:t>
            </w:r>
          </w:p>
        </w:tc>
        <w:tc>
          <w:tcPr>
            <w:tcW w:w="3317" w:type="dxa"/>
          </w:tcPr>
          <w:p w14:paraId="604611FC" w14:textId="2CB3773C" w:rsidR="00A00063" w:rsidRPr="00A00063" w:rsidRDefault="00A00063" w:rsidP="00A00063">
            <w:pPr>
              <w:pStyle w:val="BodyText"/>
              <w:cnfStyle w:val="100000000000" w:firstRow="1" w:lastRow="0" w:firstColumn="0" w:lastColumn="0" w:oddVBand="0" w:evenVBand="0" w:oddHBand="0" w:evenHBand="0" w:firstRowFirstColumn="0" w:firstRowLastColumn="0" w:lastRowFirstColumn="0" w:lastRowLastColumn="0"/>
            </w:pPr>
            <w:r w:rsidRPr="00A00063">
              <w:t>Deliverables</w:t>
            </w:r>
            <w:r w:rsidR="00B26D33">
              <w:t>/Milestones</w:t>
            </w:r>
          </w:p>
        </w:tc>
        <w:tc>
          <w:tcPr>
            <w:tcW w:w="3284" w:type="dxa"/>
          </w:tcPr>
          <w:p w14:paraId="7B2CE428" w14:textId="17649A41" w:rsidR="00A00063" w:rsidRPr="00A00063" w:rsidRDefault="00745535" w:rsidP="00A00063">
            <w:pPr>
              <w:pStyle w:val="BodyText"/>
              <w:cnfStyle w:val="100000000000" w:firstRow="1" w:lastRow="0" w:firstColumn="0" w:lastColumn="0" w:oddVBand="0" w:evenVBand="0" w:oddHBand="0" w:evenHBand="0" w:firstRowFirstColumn="0" w:firstRowLastColumn="0" w:lastRowFirstColumn="0" w:lastRowLastColumn="0"/>
            </w:pPr>
            <w:r>
              <w:t>Due Date</w:t>
            </w:r>
          </w:p>
        </w:tc>
      </w:tr>
      <w:tr w:rsidR="00A00063" w14:paraId="4CC08EE1" w14:textId="77777777" w:rsidTr="00C67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3" w:type="dxa"/>
          </w:tcPr>
          <w:p w14:paraId="3AE5D625" w14:textId="77777777" w:rsidR="00A00063" w:rsidRDefault="00A00063" w:rsidP="00A00063">
            <w:pPr>
              <w:pStyle w:val="IndentedBodyTextSectionText"/>
            </w:pPr>
          </w:p>
        </w:tc>
        <w:tc>
          <w:tcPr>
            <w:tcW w:w="3317" w:type="dxa"/>
          </w:tcPr>
          <w:p w14:paraId="1E550D07" w14:textId="77777777" w:rsidR="00A00063" w:rsidRDefault="00A00063" w:rsidP="00A00063">
            <w:pPr>
              <w:pStyle w:val="IndentedBodyTextSectionText"/>
              <w:cnfStyle w:val="000000100000" w:firstRow="0" w:lastRow="0" w:firstColumn="0" w:lastColumn="0" w:oddVBand="0" w:evenVBand="0" w:oddHBand="1" w:evenHBand="0" w:firstRowFirstColumn="0" w:firstRowLastColumn="0" w:lastRowFirstColumn="0" w:lastRowLastColumn="0"/>
            </w:pPr>
          </w:p>
        </w:tc>
        <w:tc>
          <w:tcPr>
            <w:tcW w:w="3284" w:type="dxa"/>
          </w:tcPr>
          <w:p w14:paraId="3FE1993D" w14:textId="77777777" w:rsidR="00A00063" w:rsidRDefault="00A00063" w:rsidP="00A00063">
            <w:pPr>
              <w:pStyle w:val="IndentedBodyTextSectionText"/>
              <w:cnfStyle w:val="000000100000" w:firstRow="0" w:lastRow="0" w:firstColumn="0" w:lastColumn="0" w:oddVBand="0" w:evenVBand="0" w:oddHBand="1" w:evenHBand="0" w:firstRowFirstColumn="0" w:firstRowLastColumn="0" w:lastRowFirstColumn="0" w:lastRowLastColumn="0"/>
            </w:pPr>
          </w:p>
        </w:tc>
      </w:tr>
      <w:tr w:rsidR="00A00063" w14:paraId="38230C67" w14:textId="77777777" w:rsidTr="00C67446">
        <w:tc>
          <w:tcPr>
            <w:cnfStyle w:val="001000000000" w:firstRow="0" w:lastRow="0" w:firstColumn="1" w:lastColumn="0" w:oddVBand="0" w:evenVBand="0" w:oddHBand="0" w:evenHBand="0" w:firstRowFirstColumn="0" w:firstRowLastColumn="0" w:lastRowFirstColumn="0" w:lastRowLastColumn="0"/>
            <w:tcW w:w="3253" w:type="dxa"/>
          </w:tcPr>
          <w:p w14:paraId="12361FCA" w14:textId="77777777" w:rsidR="00A00063" w:rsidRDefault="00A00063" w:rsidP="00A00063">
            <w:pPr>
              <w:pStyle w:val="IndentedBodyTextSectionText"/>
            </w:pPr>
          </w:p>
        </w:tc>
        <w:tc>
          <w:tcPr>
            <w:tcW w:w="3317" w:type="dxa"/>
          </w:tcPr>
          <w:p w14:paraId="416E37E3" w14:textId="77777777" w:rsidR="00A00063" w:rsidRDefault="00A00063" w:rsidP="00A00063">
            <w:pPr>
              <w:pStyle w:val="IndentedBodyTextSectionText"/>
              <w:cnfStyle w:val="000000000000" w:firstRow="0" w:lastRow="0" w:firstColumn="0" w:lastColumn="0" w:oddVBand="0" w:evenVBand="0" w:oddHBand="0" w:evenHBand="0" w:firstRowFirstColumn="0" w:firstRowLastColumn="0" w:lastRowFirstColumn="0" w:lastRowLastColumn="0"/>
            </w:pPr>
          </w:p>
        </w:tc>
        <w:tc>
          <w:tcPr>
            <w:tcW w:w="3284" w:type="dxa"/>
          </w:tcPr>
          <w:p w14:paraId="3C62DF73" w14:textId="77777777" w:rsidR="00A00063" w:rsidRDefault="00A00063" w:rsidP="00A00063">
            <w:pPr>
              <w:pStyle w:val="IndentedBodyTextSectionText"/>
              <w:cnfStyle w:val="000000000000" w:firstRow="0" w:lastRow="0" w:firstColumn="0" w:lastColumn="0" w:oddVBand="0" w:evenVBand="0" w:oddHBand="0" w:evenHBand="0" w:firstRowFirstColumn="0" w:firstRowLastColumn="0" w:lastRowFirstColumn="0" w:lastRowLastColumn="0"/>
            </w:pPr>
          </w:p>
        </w:tc>
      </w:tr>
    </w:tbl>
    <w:p w14:paraId="3FF04C09" w14:textId="77777777" w:rsidR="00C47D7D" w:rsidRPr="004615DA" w:rsidRDefault="00C47D7D" w:rsidP="005C0844">
      <w:pPr>
        <w:pStyle w:val="Heading1"/>
      </w:pPr>
      <w:r w:rsidRPr="004615DA">
        <w:t>Project Management</w:t>
      </w:r>
    </w:p>
    <w:p w14:paraId="00A1D807" w14:textId="77777777" w:rsidR="00C47D7D" w:rsidRPr="003600AC" w:rsidRDefault="00C47D7D" w:rsidP="005C0844">
      <w:pPr>
        <w:pStyle w:val="Heading2"/>
        <w:rPr>
          <w:u w:val="single"/>
        </w:rPr>
      </w:pPr>
      <w:r w:rsidRPr="003600AC">
        <w:rPr>
          <w:u w:val="single"/>
        </w:rPr>
        <w:t>Supplier Project Manager</w:t>
      </w:r>
    </w:p>
    <w:p w14:paraId="5BE94774" w14:textId="0D42588F" w:rsidR="00C47D7D" w:rsidRPr="00CA0A1A" w:rsidRDefault="00C47D7D" w:rsidP="00C47D7D">
      <w:pPr>
        <w:pStyle w:val="IndentedBodyTextSectionText"/>
        <w:rPr>
          <w:rStyle w:val="BodyTextChar"/>
        </w:rPr>
      </w:pPr>
      <w:r w:rsidRPr="00CA0A1A">
        <w:rPr>
          <w:rStyle w:val="BodyTextChar"/>
        </w:rPr>
        <w:t>Supplier will assign a qualified and trained Project Manager to represent the Supplier on matters related to Supplier performance under this SOW. The Supplier Project Manager is the interface to the HP Project Manager and is responsible for the day-to-day management, conduct and performance of Supplier employees and any HP authorized subcontractors used by the Supplier to deliver Services and/or Delive</w:t>
      </w:r>
      <w:r>
        <w:rPr>
          <w:rStyle w:val="BodyTextChar"/>
        </w:rPr>
        <w:t>rables</w:t>
      </w:r>
      <w:r w:rsidR="00D8229B">
        <w:rPr>
          <w:rStyle w:val="BodyTextChar"/>
        </w:rPr>
        <w:t xml:space="preserve"> </w:t>
      </w:r>
      <w:r w:rsidR="00D8229B">
        <w:t>and/or Milestones</w:t>
      </w:r>
      <w:r>
        <w:rPr>
          <w:rStyle w:val="BodyTextChar"/>
        </w:rPr>
        <w:t xml:space="preserve"> under this SOW.</w:t>
      </w:r>
    </w:p>
    <w:tbl>
      <w:tblPr>
        <w:tblStyle w:val="ListTable3-Accent1"/>
        <w:tblW w:w="0" w:type="auto"/>
        <w:tblLook w:val="04A0" w:firstRow="1" w:lastRow="0" w:firstColumn="1" w:lastColumn="0" w:noHBand="0" w:noVBand="1"/>
      </w:tblPr>
      <w:tblGrid>
        <w:gridCol w:w="1399"/>
        <w:gridCol w:w="6246"/>
      </w:tblGrid>
      <w:tr w:rsidR="00C47D7D" w:rsidRPr="004121D4" w14:paraId="4FB17ABD" w14:textId="77777777" w:rsidTr="007E18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45" w:type="dxa"/>
            <w:gridSpan w:val="2"/>
          </w:tcPr>
          <w:p w14:paraId="1F670EDA" w14:textId="77777777" w:rsidR="00C47D7D" w:rsidRPr="004121D4" w:rsidRDefault="00C47D7D" w:rsidP="007E18B1">
            <w:pPr>
              <w:rPr>
                <w:b w:val="0"/>
                <w:bCs w:val="0"/>
              </w:rPr>
            </w:pPr>
            <w:r w:rsidRPr="004121D4">
              <w:t>Supplier Project Manager</w:t>
            </w:r>
          </w:p>
        </w:tc>
      </w:tr>
      <w:tr w:rsidR="00C47D7D" w:rsidRPr="004121D4" w14:paraId="4CB44362" w14:textId="77777777" w:rsidTr="00AF1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 w:type="dxa"/>
          </w:tcPr>
          <w:p w14:paraId="66BE91AE" w14:textId="77777777" w:rsidR="00C47D7D" w:rsidRPr="004121D4" w:rsidRDefault="00C47D7D" w:rsidP="007E18B1">
            <w:r w:rsidRPr="004121D4">
              <w:t>Name</w:t>
            </w:r>
          </w:p>
        </w:tc>
        <w:tc>
          <w:tcPr>
            <w:tcW w:w="6246" w:type="dxa"/>
          </w:tcPr>
          <w:p w14:paraId="37E7A511" w14:textId="77777777" w:rsidR="00C47D7D" w:rsidRPr="004121D4" w:rsidRDefault="00C47D7D" w:rsidP="007E18B1">
            <w:pPr>
              <w:cnfStyle w:val="000000100000" w:firstRow="0" w:lastRow="0" w:firstColumn="0" w:lastColumn="0" w:oddVBand="0" w:evenVBand="0" w:oddHBand="1" w:evenHBand="0" w:firstRowFirstColumn="0" w:firstRowLastColumn="0" w:lastRowFirstColumn="0" w:lastRowLastColumn="0"/>
            </w:pPr>
          </w:p>
        </w:tc>
      </w:tr>
      <w:tr w:rsidR="00C47D7D" w:rsidRPr="004121D4" w14:paraId="41DFF98E" w14:textId="77777777" w:rsidTr="00AF1C7A">
        <w:tc>
          <w:tcPr>
            <w:cnfStyle w:val="001000000000" w:firstRow="0" w:lastRow="0" w:firstColumn="1" w:lastColumn="0" w:oddVBand="0" w:evenVBand="0" w:oddHBand="0" w:evenHBand="0" w:firstRowFirstColumn="0" w:firstRowLastColumn="0" w:lastRowFirstColumn="0" w:lastRowLastColumn="0"/>
            <w:tcW w:w="1399" w:type="dxa"/>
          </w:tcPr>
          <w:p w14:paraId="3A89E802" w14:textId="77777777" w:rsidR="00C47D7D" w:rsidRPr="004121D4" w:rsidRDefault="00C47D7D" w:rsidP="007E18B1">
            <w:r w:rsidRPr="004121D4">
              <w:t>Title</w:t>
            </w:r>
          </w:p>
        </w:tc>
        <w:tc>
          <w:tcPr>
            <w:tcW w:w="6246" w:type="dxa"/>
          </w:tcPr>
          <w:p w14:paraId="579673A9" w14:textId="77777777" w:rsidR="00C47D7D" w:rsidRPr="004121D4" w:rsidRDefault="00C47D7D" w:rsidP="007E18B1">
            <w:pPr>
              <w:cnfStyle w:val="000000000000" w:firstRow="0" w:lastRow="0" w:firstColumn="0" w:lastColumn="0" w:oddVBand="0" w:evenVBand="0" w:oddHBand="0" w:evenHBand="0" w:firstRowFirstColumn="0" w:firstRowLastColumn="0" w:lastRowFirstColumn="0" w:lastRowLastColumn="0"/>
            </w:pPr>
          </w:p>
        </w:tc>
      </w:tr>
      <w:tr w:rsidR="00C47D7D" w:rsidRPr="004121D4" w14:paraId="1DFA1F2C" w14:textId="77777777" w:rsidTr="00AF1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 w:type="dxa"/>
          </w:tcPr>
          <w:p w14:paraId="48758A49" w14:textId="77777777" w:rsidR="00C47D7D" w:rsidRPr="004121D4" w:rsidRDefault="00C47D7D" w:rsidP="007E18B1">
            <w:r w:rsidRPr="004121D4">
              <w:t>Phone</w:t>
            </w:r>
          </w:p>
        </w:tc>
        <w:tc>
          <w:tcPr>
            <w:tcW w:w="6246" w:type="dxa"/>
          </w:tcPr>
          <w:p w14:paraId="6046FA38" w14:textId="77777777" w:rsidR="00C47D7D" w:rsidRPr="004121D4" w:rsidRDefault="00C47D7D" w:rsidP="007E18B1">
            <w:pPr>
              <w:cnfStyle w:val="000000100000" w:firstRow="0" w:lastRow="0" w:firstColumn="0" w:lastColumn="0" w:oddVBand="0" w:evenVBand="0" w:oddHBand="1" w:evenHBand="0" w:firstRowFirstColumn="0" w:firstRowLastColumn="0" w:lastRowFirstColumn="0" w:lastRowLastColumn="0"/>
            </w:pPr>
          </w:p>
        </w:tc>
      </w:tr>
      <w:tr w:rsidR="00C47D7D" w:rsidRPr="004121D4" w14:paraId="670FED12" w14:textId="77777777" w:rsidTr="00AF1C7A">
        <w:tc>
          <w:tcPr>
            <w:cnfStyle w:val="001000000000" w:firstRow="0" w:lastRow="0" w:firstColumn="1" w:lastColumn="0" w:oddVBand="0" w:evenVBand="0" w:oddHBand="0" w:evenHBand="0" w:firstRowFirstColumn="0" w:firstRowLastColumn="0" w:lastRowFirstColumn="0" w:lastRowLastColumn="0"/>
            <w:tcW w:w="1399" w:type="dxa"/>
          </w:tcPr>
          <w:p w14:paraId="1F8A92E2" w14:textId="77777777" w:rsidR="00C47D7D" w:rsidRPr="004121D4" w:rsidRDefault="00C47D7D" w:rsidP="007E18B1">
            <w:r w:rsidRPr="004121D4">
              <w:t>Email</w:t>
            </w:r>
          </w:p>
        </w:tc>
        <w:tc>
          <w:tcPr>
            <w:tcW w:w="6246" w:type="dxa"/>
          </w:tcPr>
          <w:p w14:paraId="2231AEE9" w14:textId="77777777" w:rsidR="00C47D7D" w:rsidRPr="004121D4" w:rsidRDefault="00C47D7D" w:rsidP="007E18B1">
            <w:pPr>
              <w:cnfStyle w:val="000000000000" w:firstRow="0" w:lastRow="0" w:firstColumn="0" w:lastColumn="0" w:oddVBand="0" w:evenVBand="0" w:oddHBand="0" w:evenHBand="0" w:firstRowFirstColumn="0" w:firstRowLastColumn="0" w:lastRowFirstColumn="0" w:lastRowLastColumn="0"/>
            </w:pPr>
          </w:p>
        </w:tc>
      </w:tr>
    </w:tbl>
    <w:p w14:paraId="6906AFDE" w14:textId="77777777" w:rsidR="00C47D7D" w:rsidRDefault="00C47D7D" w:rsidP="00C47D7D"/>
    <w:p w14:paraId="4095B9CE" w14:textId="77777777" w:rsidR="00C47D7D" w:rsidRPr="003600AC" w:rsidRDefault="00C47D7D" w:rsidP="005C0844">
      <w:pPr>
        <w:pStyle w:val="Heading2"/>
        <w:rPr>
          <w:u w:val="single"/>
        </w:rPr>
      </w:pPr>
      <w:r w:rsidRPr="003600AC">
        <w:rPr>
          <w:u w:val="single"/>
        </w:rPr>
        <w:t>HP Project Manager</w:t>
      </w:r>
    </w:p>
    <w:p w14:paraId="4B05EBBA" w14:textId="164C9BAF" w:rsidR="00C47D7D" w:rsidRPr="004615DA" w:rsidRDefault="00C47D7D" w:rsidP="00C47D7D">
      <w:pPr>
        <w:pStyle w:val="IndentedBodyTextSectionText"/>
      </w:pPr>
      <w:r w:rsidRPr="004615DA">
        <w:t xml:space="preserve">HP will name and assign a qualified and trained Project Manager to represent HP on matters related to the </w:t>
      </w:r>
      <w:r w:rsidR="00B32DA0">
        <w:t xml:space="preserve">monitoring the SOW schedule, milestones, analyzing Project </w:t>
      </w:r>
      <w:r w:rsidR="008B604B">
        <w:t xml:space="preserve">status </w:t>
      </w:r>
      <w:r w:rsidR="00B32DA0">
        <w:t>reports, providing acceptance of the SOW Deliverables</w:t>
      </w:r>
      <w:r w:rsidR="00D8229B">
        <w:t xml:space="preserve"> and/or Milestones</w:t>
      </w:r>
      <w:r w:rsidR="00B32DA0">
        <w:t>.</w:t>
      </w:r>
    </w:p>
    <w:tbl>
      <w:tblPr>
        <w:tblStyle w:val="ListTable3-Accent1"/>
        <w:tblW w:w="0" w:type="auto"/>
        <w:tblLook w:val="04A0" w:firstRow="1" w:lastRow="0" w:firstColumn="1" w:lastColumn="0" w:noHBand="0" w:noVBand="1"/>
      </w:tblPr>
      <w:tblGrid>
        <w:gridCol w:w="1399"/>
        <w:gridCol w:w="6246"/>
      </w:tblGrid>
      <w:tr w:rsidR="00C47D7D" w:rsidRPr="00CA0A1A" w14:paraId="1FE1218D" w14:textId="77777777" w:rsidTr="007E18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45" w:type="dxa"/>
            <w:gridSpan w:val="2"/>
          </w:tcPr>
          <w:p w14:paraId="3D311AE2" w14:textId="77777777" w:rsidR="00C47D7D" w:rsidRPr="00CA0A1A" w:rsidRDefault="00C47D7D" w:rsidP="007E18B1">
            <w:r w:rsidRPr="00CA0A1A">
              <w:t>HP Project Manager</w:t>
            </w:r>
          </w:p>
        </w:tc>
      </w:tr>
      <w:tr w:rsidR="00C47D7D" w:rsidRPr="00CA0A1A" w14:paraId="4A973E99" w14:textId="77777777" w:rsidTr="00AF1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 w:type="dxa"/>
          </w:tcPr>
          <w:p w14:paraId="1AD0E2B6" w14:textId="77777777" w:rsidR="00C47D7D" w:rsidRPr="00CA0A1A" w:rsidRDefault="00C47D7D" w:rsidP="007E18B1">
            <w:r w:rsidRPr="00CA0A1A">
              <w:t>Name</w:t>
            </w:r>
          </w:p>
        </w:tc>
        <w:tc>
          <w:tcPr>
            <w:tcW w:w="6246" w:type="dxa"/>
          </w:tcPr>
          <w:p w14:paraId="5A961457" w14:textId="77777777" w:rsidR="00C47D7D" w:rsidRPr="00CA0A1A" w:rsidRDefault="00C47D7D" w:rsidP="007E18B1">
            <w:pPr>
              <w:cnfStyle w:val="000000100000" w:firstRow="0" w:lastRow="0" w:firstColumn="0" w:lastColumn="0" w:oddVBand="0" w:evenVBand="0" w:oddHBand="1" w:evenHBand="0" w:firstRowFirstColumn="0" w:firstRowLastColumn="0" w:lastRowFirstColumn="0" w:lastRowLastColumn="0"/>
            </w:pPr>
          </w:p>
        </w:tc>
      </w:tr>
      <w:tr w:rsidR="00C47D7D" w:rsidRPr="00CA0A1A" w14:paraId="3804DF7B" w14:textId="77777777" w:rsidTr="00AF1C7A">
        <w:tc>
          <w:tcPr>
            <w:cnfStyle w:val="001000000000" w:firstRow="0" w:lastRow="0" w:firstColumn="1" w:lastColumn="0" w:oddVBand="0" w:evenVBand="0" w:oddHBand="0" w:evenHBand="0" w:firstRowFirstColumn="0" w:firstRowLastColumn="0" w:lastRowFirstColumn="0" w:lastRowLastColumn="0"/>
            <w:tcW w:w="1399" w:type="dxa"/>
          </w:tcPr>
          <w:p w14:paraId="27494A20" w14:textId="77777777" w:rsidR="00C47D7D" w:rsidRPr="00CA0A1A" w:rsidRDefault="00C47D7D" w:rsidP="007E18B1">
            <w:r w:rsidRPr="00CA0A1A">
              <w:t>Title</w:t>
            </w:r>
          </w:p>
        </w:tc>
        <w:tc>
          <w:tcPr>
            <w:tcW w:w="6246" w:type="dxa"/>
          </w:tcPr>
          <w:p w14:paraId="41AD7F99" w14:textId="77777777" w:rsidR="00C47D7D" w:rsidRPr="00CA0A1A" w:rsidRDefault="00C47D7D" w:rsidP="007E18B1">
            <w:pPr>
              <w:cnfStyle w:val="000000000000" w:firstRow="0" w:lastRow="0" w:firstColumn="0" w:lastColumn="0" w:oddVBand="0" w:evenVBand="0" w:oddHBand="0" w:evenHBand="0" w:firstRowFirstColumn="0" w:firstRowLastColumn="0" w:lastRowFirstColumn="0" w:lastRowLastColumn="0"/>
            </w:pPr>
          </w:p>
        </w:tc>
      </w:tr>
      <w:tr w:rsidR="00C47D7D" w:rsidRPr="00CA0A1A" w14:paraId="2AE8721B" w14:textId="77777777" w:rsidTr="00AF1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 w:type="dxa"/>
          </w:tcPr>
          <w:p w14:paraId="2DFE55CA" w14:textId="77777777" w:rsidR="00C47D7D" w:rsidRPr="00CA0A1A" w:rsidRDefault="00C47D7D" w:rsidP="007E18B1">
            <w:r w:rsidRPr="00CA0A1A">
              <w:t>Phone</w:t>
            </w:r>
          </w:p>
        </w:tc>
        <w:tc>
          <w:tcPr>
            <w:tcW w:w="6246" w:type="dxa"/>
          </w:tcPr>
          <w:p w14:paraId="112DF3A3" w14:textId="77777777" w:rsidR="00C47D7D" w:rsidRPr="00CA0A1A" w:rsidRDefault="00C47D7D" w:rsidP="007E18B1">
            <w:pPr>
              <w:cnfStyle w:val="000000100000" w:firstRow="0" w:lastRow="0" w:firstColumn="0" w:lastColumn="0" w:oddVBand="0" w:evenVBand="0" w:oddHBand="1" w:evenHBand="0" w:firstRowFirstColumn="0" w:firstRowLastColumn="0" w:lastRowFirstColumn="0" w:lastRowLastColumn="0"/>
            </w:pPr>
          </w:p>
        </w:tc>
      </w:tr>
      <w:tr w:rsidR="00C47D7D" w:rsidRPr="00CA0A1A" w14:paraId="4B0C163E" w14:textId="77777777" w:rsidTr="00AF1C7A">
        <w:tc>
          <w:tcPr>
            <w:cnfStyle w:val="001000000000" w:firstRow="0" w:lastRow="0" w:firstColumn="1" w:lastColumn="0" w:oddVBand="0" w:evenVBand="0" w:oddHBand="0" w:evenHBand="0" w:firstRowFirstColumn="0" w:firstRowLastColumn="0" w:lastRowFirstColumn="0" w:lastRowLastColumn="0"/>
            <w:tcW w:w="1399" w:type="dxa"/>
          </w:tcPr>
          <w:p w14:paraId="326E50FF" w14:textId="77777777" w:rsidR="00C47D7D" w:rsidRPr="00CA0A1A" w:rsidRDefault="00C47D7D" w:rsidP="007E18B1">
            <w:r w:rsidRPr="00CA0A1A">
              <w:t>Email</w:t>
            </w:r>
          </w:p>
        </w:tc>
        <w:tc>
          <w:tcPr>
            <w:tcW w:w="6246" w:type="dxa"/>
          </w:tcPr>
          <w:p w14:paraId="4D2622A6" w14:textId="77777777" w:rsidR="00C47D7D" w:rsidRPr="00CA0A1A" w:rsidRDefault="00C47D7D" w:rsidP="007E18B1">
            <w:pPr>
              <w:cnfStyle w:val="000000000000" w:firstRow="0" w:lastRow="0" w:firstColumn="0" w:lastColumn="0" w:oddVBand="0" w:evenVBand="0" w:oddHBand="0" w:evenHBand="0" w:firstRowFirstColumn="0" w:firstRowLastColumn="0" w:lastRowFirstColumn="0" w:lastRowLastColumn="0"/>
            </w:pPr>
          </w:p>
        </w:tc>
      </w:tr>
    </w:tbl>
    <w:p w14:paraId="29BE1D7E" w14:textId="4E4E7808" w:rsidR="00C47D7D" w:rsidRDefault="00C47D7D" w:rsidP="00C47D7D"/>
    <w:p w14:paraId="7D7E43DC" w14:textId="50CACB21" w:rsidR="00C47D7D" w:rsidRPr="003600AC" w:rsidRDefault="00C47D7D" w:rsidP="005C0844">
      <w:pPr>
        <w:pStyle w:val="Heading2"/>
        <w:rPr>
          <w:u w:val="single"/>
        </w:rPr>
      </w:pPr>
      <w:r w:rsidRPr="003600AC">
        <w:rPr>
          <w:u w:val="single"/>
        </w:rPr>
        <w:t xml:space="preserve">HP Global Indirect Procurement </w:t>
      </w:r>
    </w:p>
    <w:p w14:paraId="6FFE4DFF" w14:textId="5F830852" w:rsidR="00C47D7D" w:rsidRPr="004615DA" w:rsidRDefault="00C47D7D" w:rsidP="00C47D7D">
      <w:pPr>
        <w:pStyle w:val="IndentedBodyTextSectionText"/>
      </w:pPr>
      <w:r w:rsidRPr="004615DA">
        <w:t xml:space="preserve">The HP Project Manager will engage and be represented by the identified HP </w:t>
      </w:r>
      <w:r>
        <w:t>Global Indirect Procurement</w:t>
      </w:r>
      <w:r w:rsidRPr="004615DA">
        <w:t xml:space="preserve"> representative on all procurement related matters, including but not limited to the </w:t>
      </w:r>
      <w:r w:rsidR="00710178">
        <w:t>Agreement</w:t>
      </w:r>
      <w:r w:rsidRPr="004615DA">
        <w:t>, Supplier Pricing, and HP Purchase Orders</w:t>
      </w:r>
      <w:r w:rsidR="00AF1C7A">
        <w:t>.</w:t>
      </w:r>
    </w:p>
    <w:tbl>
      <w:tblPr>
        <w:tblStyle w:val="ListTable3-Accent1"/>
        <w:tblW w:w="0" w:type="auto"/>
        <w:tblLook w:val="04A0" w:firstRow="1" w:lastRow="0" w:firstColumn="1" w:lastColumn="0" w:noHBand="0" w:noVBand="1"/>
      </w:tblPr>
      <w:tblGrid>
        <w:gridCol w:w="1399"/>
        <w:gridCol w:w="6246"/>
      </w:tblGrid>
      <w:tr w:rsidR="00C47D7D" w:rsidRPr="00CA0A1A" w14:paraId="37AB18B7" w14:textId="77777777" w:rsidTr="007E18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45" w:type="dxa"/>
            <w:gridSpan w:val="2"/>
          </w:tcPr>
          <w:p w14:paraId="0A03323E" w14:textId="77777777" w:rsidR="00C47D7D" w:rsidRPr="00CA0A1A" w:rsidRDefault="00C47D7D" w:rsidP="007E18B1">
            <w:r w:rsidRPr="00CA0A1A">
              <w:t xml:space="preserve">HP </w:t>
            </w:r>
            <w:r>
              <w:t>Global Indirect Procurement</w:t>
            </w:r>
            <w:r w:rsidRPr="00CA0A1A">
              <w:t xml:space="preserve"> Representative</w:t>
            </w:r>
          </w:p>
        </w:tc>
      </w:tr>
      <w:tr w:rsidR="00C47D7D" w:rsidRPr="00CA0A1A" w14:paraId="7AF51A3C" w14:textId="77777777" w:rsidTr="00AF1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 w:type="dxa"/>
          </w:tcPr>
          <w:p w14:paraId="39DFF40E" w14:textId="77777777" w:rsidR="00C47D7D" w:rsidRPr="00CA0A1A" w:rsidRDefault="00C47D7D" w:rsidP="007E18B1">
            <w:r w:rsidRPr="00CA0A1A">
              <w:t>Name</w:t>
            </w:r>
          </w:p>
        </w:tc>
        <w:tc>
          <w:tcPr>
            <w:tcW w:w="6246" w:type="dxa"/>
          </w:tcPr>
          <w:p w14:paraId="5FA2932D" w14:textId="54501F0C" w:rsidR="00C47D7D" w:rsidRPr="00CA0A1A" w:rsidRDefault="00B34D34" w:rsidP="007E18B1">
            <w:pPr>
              <w:cnfStyle w:val="000000100000" w:firstRow="0" w:lastRow="0" w:firstColumn="0" w:lastColumn="0" w:oddVBand="0" w:evenVBand="0" w:oddHBand="1" w:evenHBand="0" w:firstRowFirstColumn="0" w:firstRowLastColumn="0" w:lastRowFirstColumn="0" w:lastRowLastColumn="0"/>
            </w:pPr>
            <w:r>
              <w:t>David Keith</w:t>
            </w:r>
          </w:p>
        </w:tc>
      </w:tr>
      <w:tr w:rsidR="00C47D7D" w:rsidRPr="00CA0A1A" w14:paraId="5F83B09B" w14:textId="77777777" w:rsidTr="00AF1C7A">
        <w:tc>
          <w:tcPr>
            <w:cnfStyle w:val="001000000000" w:firstRow="0" w:lastRow="0" w:firstColumn="1" w:lastColumn="0" w:oddVBand="0" w:evenVBand="0" w:oddHBand="0" w:evenHBand="0" w:firstRowFirstColumn="0" w:firstRowLastColumn="0" w:lastRowFirstColumn="0" w:lastRowLastColumn="0"/>
            <w:tcW w:w="1399" w:type="dxa"/>
          </w:tcPr>
          <w:p w14:paraId="27FC576D" w14:textId="77777777" w:rsidR="00C47D7D" w:rsidRPr="00CA0A1A" w:rsidRDefault="00C47D7D" w:rsidP="007E18B1">
            <w:r w:rsidRPr="00CA0A1A">
              <w:t>Title</w:t>
            </w:r>
          </w:p>
        </w:tc>
        <w:tc>
          <w:tcPr>
            <w:tcW w:w="6246" w:type="dxa"/>
          </w:tcPr>
          <w:p w14:paraId="16B2AC2B" w14:textId="4C145148" w:rsidR="00C47D7D" w:rsidRPr="00CA0A1A" w:rsidRDefault="00B34D34" w:rsidP="007E18B1">
            <w:pPr>
              <w:cnfStyle w:val="000000000000" w:firstRow="0" w:lastRow="0" w:firstColumn="0" w:lastColumn="0" w:oddVBand="0" w:evenVBand="0" w:oddHBand="0" w:evenHBand="0" w:firstRowFirstColumn="0" w:firstRowLastColumn="0" w:lastRowFirstColumn="0" w:lastRowLastColumn="0"/>
            </w:pPr>
            <w:r>
              <w:t>Labor Strategist</w:t>
            </w:r>
          </w:p>
        </w:tc>
      </w:tr>
      <w:tr w:rsidR="00C47D7D" w:rsidRPr="00CA0A1A" w14:paraId="27EAC310" w14:textId="77777777" w:rsidTr="00AF1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 w:type="dxa"/>
          </w:tcPr>
          <w:p w14:paraId="5A1B12FB" w14:textId="77777777" w:rsidR="00C47D7D" w:rsidRPr="00CA0A1A" w:rsidRDefault="00C47D7D" w:rsidP="007E18B1">
            <w:r w:rsidRPr="00CA0A1A">
              <w:t>Phone</w:t>
            </w:r>
          </w:p>
        </w:tc>
        <w:tc>
          <w:tcPr>
            <w:tcW w:w="6246" w:type="dxa"/>
          </w:tcPr>
          <w:p w14:paraId="5BB41DDE" w14:textId="0F5891E4" w:rsidR="00C47D7D" w:rsidRPr="00C650F0" w:rsidRDefault="00CC12EE" w:rsidP="007E18B1">
            <w:pPr>
              <w:cnfStyle w:val="000000100000" w:firstRow="0" w:lastRow="0" w:firstColumn="0" w:lastColumn="0" w:oddVBand="0" w:evenVBand="0" w:oddHBand="1" w:evenHBand="0" w:firstRowFirstColumn="0" w:firstRowLastColumn="0" w:lastRowFirstColumn="0" w:lastRowLastColumn="0"/>
              <w:rPr>
                <w:rFonts w:cstheme="minorHAnsi"/>
              </w:rPr>
            </w:pPr>
            <w:r w:rsidRPr="00C650F0">
              <w:rPr>
                <w:rFonts w:cstheme="minorHAnsi"/>
                <w:color w:val="000000"/>
                <w:szCs w:val="20"/>
                <w:shd w:val="clear" w:color="auto" w:fill="FFFFFF"/>
              </w:rPr>
              <w:t>+1 (303) 223-5018</w:t>
            </w:r>
          </w:p>
        </w:tc>
      </w:tr>
      <w:tr w:rsidR="00C47D7D" w:rsidRPr="00CA0A1A" w14:paraId="165673BD" w14:textId="77777777" w:rsidTr="00AF1C7A">
        <w:tc>
          <w:tcPr>
            <w:cnfStyle w:val="001000000000" w:firstRow="0" w:lastRow="0" w:firstColumn="1" w:lastColumn="0" w:oddVBand="0" w:evenVBand="0" w:oddHBand="0" w:evenHBand="0" w:firstRowFirstColumn="0" w:firstRowLastColumn="0" w:lastRowFirstColumn="0" w:lastRowLastColumn="0"/>
            <w:tcW w:w="1399" w:type="dxa"/>
          </w:tcPr>
          <w:p w14:paraId="744A087D" w14:textId="0F601AB8" w:rsidR="00C47D7D" w:rsidRPr="00CA0A1A" w:rsidRDefault="00AF1C7A" w:rsidP="007E18B1">
            <w:r>
              <w:lastRenderedPageBreak/>
              <w:t>E</w:t>
            </w:r>
            <w:r w:rsidR="00C47D7D" w:rsidRPr="00CA0A1A">
              <w:t>mail</w:t>
            </w:r>
          </w:p>
        </w:tc>
        <w:tc>
          <w:tcPr>
            <w:tcW w:w="6246" w:type="dxa"/>
          </w:tcPr>
          <w:p w14:paraId="57348EC8" w14:textId="56395AD4" w:rsidR="00C47D7D" w:rsidRPr="00CA0A1A" w:rsidRDefault="00B34D34" w:rsidP="007E18B1">
            <w:pPr>
              <w:cnfStyle w:val="000000000000" w:firstRow="0" w:lastRow="0" w:firstColumn="0" w:lastColumn="0" w:oddVBand="0" w:evenVBand="0" w:oddHBand="0" w:evenHBand="0" w:firstRowFirstColumn="0" w:firstRowLastColumn="0" w:lastRowFirstColumn="0" w:lastRowLastColumn="0"/>
            </w:pPr>
            <w:r>
              <w:t>david.keith@hp.com</w:t>
            </w:r>
          </w:p>
        </w:tc>
      </w:tr>
    </w:tbl>
    <w:p w14:paraId="3A88E8BB" w14:textId="77777777" w:rsidR="00C47D7D" w:rsidRPr="003600AC" w:rsidRDefault="00C47D7D" w:rsidP="005C0844">
      <w:pPr>
        <w:pStyle w:val="Heading2"/>
        <w:rPr>
          <w:u w:val="single"/>
        </w:rPr>
      </w:pPr>
      <w:r w:rsidRPr="003600AC">
        <w:rPr>
          <w:u w:val="single"/>
        </w:rPr>
        <w:t>Statement of Work Schedule</w:t>
      </w:r>
    </w:p>
    <w:p w14:paraId="31552A8C" w14:textId="4E31F38B" w:rsidR="00C47D7D" w:rsidRPr="004615DA" w:rsidRDefault="00C47D7D" w:rsidP="00C47D7D">
      <w:pPr>
        <w:pStyle w:val="IndentedBodyTextSectionText"/>
      </w:pPr>
      <w:r w:rsidRPr="004615DA">
        <w:t xml:space="preserve">Supplier agrees that (i) no Services will be </w:t>
      </w:r>
      <w:r w:rsidR="00F35C8C" w:rsidRPr="004615DA">
        <w:t>delivered,</w:t>
      </w:r>
      <w:r w:rsidRPr="004615DA">
        <w:t xml:space="preserve"> or work performed prior to the identified </w:t>
      </w:r>
      <w:r w:rsidR="005B62C3">
        <w:t>Effective Date</w:t>
      </w:r>
      <w:r w:rsidRPr="004615DA">
        <w:t xml:space="preserve"> of the SOW and, (ii) no Services will be delivered or work performed beyond the identified </w:t>
      </w:r>
      <w:r w:rsidR="00D02290">
        <w:t>End Date</w:t>
      </w:r>
      <w:r w:rsidRPr="004615DA">
        <w:t xml:space="preserve"> unless this SOW has </w:t>
      </w:r>
      <w:r w:rsidR="002C374D">
        <w:t xml:space="preserve">been modified and replaced with a new version </w:t>
      </w:r>
      <w:r w:rsidR="002C374D" w:rsidRPr="00BD59B4">
        <w:t xml:space="preserve">in the SOW </w:t>
      </w:r>
      <w:r w:rsidR="00BD59B4">
        <w:t>module</w:t>
      </w:r>
      <w:r w:rsidRPr="004615DA">
        <w:t xml:space="preserve">.  It shall be the joint responsibility of the respective parties’ personnel identified herein to monitor the SOW schedule, and issue notice or take those steps deemed reasonable to avoid schedule non-compliance.  The SOW schedule, to include milestone events if applicable, is set forth in </w:t>
      </w:r>
      <w:r w:rsidRPr="00B24CF5">
        <w:rPr>
          <w:b/>
          <w:bCs/>
        </w:rPr>
        <w:t>Section 4, “Description of Deliverables</w:t>
      </w:r>
      <w:r w:rsidR="00D8229B">
        <w:rPr>
          <w:b/>
          <w:bCs/>
        </w:rPr>
        <w:t xml:space="preserve"> </w:t>
      </w:r>
      <w:r w:rsidR="00D8229B">
        <w:rPr>
          <w:rStyle w:val="BOLDExhibitNameinBodyDefinitionsTermName"/>
        </w:rPr>
        <w:t>and/or Milestones</w:t>
      </w:r>
      <w:r w:rsidRPr="00B24CF5">
        <w:rPr>
          <w:b/>
          <w:bCs/>
        </w:rPr>
        <w:t>”</w:t>
      </w:r>
      <w:r w:rsidRPr="00EC5645">
        <w:t>.</w:t>
      </w:r>
    </w:p>
    <w:p w14:paraId="57C5BAB8" w14:textId="77777777" w:rsidR="00C47D7D" w:rsidRPr="003600AC" w:rsidRDefault="00C47D7D" w:rsidP="005C0844">
      <w:pPr>
        <w:pStyle w:val="Heading2"/>
        <w:rPr>
          <w:u w:val="single"/>
        </w:rPr>
      </w:pPr>
      <w:r w:rsidRPr="003600AC">
        <w:rPr>
          <w:u w:val="single"/>
        </w:rPr>
        <w:t>Supplier Performance Obligations</w:t>
      </w:r>
    </w:p>
    <w:p w14:paraId="035239AD" w14:textId="747CD5D3" w:rsidR="001D2FB0" w:rsidRPr="003600AC" w:rsidRDefault="00710178" w:rsidP="003600AC">
      <w:pPr>
        <w:pStyle w:val="IndentedBodyTextSectionText"/>
        <w:rPr>
          <w:rStyle w:val="NoteChar"/>
          <w:rFonts w:asciiTheme="minorHAnsi" w:hAnsiTheme="minorHAnsi"/>
          <w:shd w:val="clear" w:color="auto" w:fill="auto"/>
        </w:rPr>
      </w:pPr>
      <w:r>
        <w:t xml:space="preserve">Except as otherwise described herein, </w:t>
      </w:r>
      <w:r w:rsidR="00C47D7D" w:rsidRPr="004615DA">
        <w:t>Supplier will have exclusive control over the means, method and details of fulfilling Supplier’s obligations hereunder including sole responsibility for managing the delivery of all Services and/or Deliverables</w:t>
      </w:r>
      <w:r w:rsidR="00D8229B">
        <w:t xml:space="preserve"> and/or Milestones</w:t>
      </w:r>
      <w:r w:rsidR="00C47D7D" w:rsidRPr="004615DA">
        <w:t xml:space="preserve"> hereunder.</w:t>
      </w:r>
    </w:p>
    <w:p w14:paraId="54FEC6C9" w14:textId="5CDCFA5D" w:rsidR="00EE521C" w:rsidRPr="00EE521C" w:rsidRDefault="00C47D7D" w:rsidP="003600AC">
      <w:pPr>
        <w:pStyle w:val="Heading1"/>
      </w:pPr>
      <w:r w:rsidRPr="004615DA">
        <w:t>Description of Services</w:t>
      </w:r>
    </w:p>
    <w:p w14:paraId="630292B4" w14:textId="77777777" w:rsidR="00C47D7D" w:rsidRPr="003600AC" w:rsidRDefault="00C47D7D" w:rsidP="00D24285">
      <w:pPr>
        <w:pStyle w:val="Heading2"/>
        <w:rPr>
          <w:u w:val="single"/>
        </w:rPr>
      </w:pPr>
      <w:r w:rsidRPr="003600AC">
        <w:rPr>
          <w:u w:val="single"/>
        </w:rPr>
        <w:t>Supplier Provided Services</w:t>
      </w:r>
    </w:p>
    <w:p w14:paraId="41F0B8AB" w14:textId="292EB97A" w:rsidR="00D56B83" w:rsidRDefault="00C47D7D" w:rsidP="00753F38">
      <w:pPr>
        <w:pStyle w:val="IndentedBodyTextSectionText"/>
      </w:pPr>
      <w:r w:rsidRPr="004615DA">
        <w:t>Supplier will provide the services (collec</w:t>
      </w:r>
      <w:r>
        <w:t>tively, the "Services")</w:t>
      </w:r>
      <w:r w:rsidR="004D4E46">
        <w:t xml:space="preserve"> described below in </w:t>
      </w:r>
      <w:r w:rsidR="004D4E46" w:rsidRPr="00B24CF5">
        <w:rPr>
          <w:b/>
          <w:bCs/>
        </w:rPr>
        <w:t>Section 4, “Description of Deliverables</w:t>
      </w:r>
      <w:r w:rsidR="004D4E46">
        <w:rPr>
          <w:b/>
          <w:bCs/>
        </w:rPr>
        <w:t xml:space="preserve"> </w:t>
      </w:r>
      <w:r w:rsidR="004D4E46">
        <w:rPr>
          <w:rStyle w:val="BOLDExhibitNameinBodyDefinitionsTermName"/>
        </w:rPr>
        <w:t>and/or Milestones.</w:t>
      </w:r>
      <w:r>
        <w:t xml:space="preserve"> </w:t>
      </w:r>
    </w:p>
    <w:p w14:paraId="55EF62EA" w14:textId="4705BB56" w:rsidR="00C47D7D" w:rsidRPr="003600AC" w:rsidRDefault="00C47D7D" w:rsidP="00D24285">
      <w:pPr>
        <w:pStyle w:val="Heading2"/>
        <w:rPr>
          <w:u w:val="single"/>
        </w:rPr>
      </w:pPr>
      <w:r w:rsidRPr="003600AC">
        <w:rPr>
          <w:u w:val="single"/>
        </w:rPr>
        <w:t>Supplier Key Personnel</w:t>
      </w:r>
    </w:p>
    <w:p w14:paraId="1B4C715F" w14:textId="1F00E297" w:rsidR="00842D8F" w:rsidRPr="004615DA" w:rsidRDefault="00C47D7D" w:rsidP="003600AC">
      <w:pPr>
        <w:pStyle w:val="IndentedBodyTextSectionText"/>
      </w:pPr>
      <w:r w:rsidRPr="004615DA">
        <w:t xml:space="preserve">All Supplier personnel who are critical to the success of the HP project shall be designated as Key Personnel.  Supplier shall not remove such designated Key Personnel without the prior written approval of the HP Project Manager. Notwithstanding the foregoing, Supplier shall be entitled to remove such designated Key Personnel without the prior written approval of HP Project Manager, if such removal is based on </w:t>
      </w:r>
      <w:r w:rsidR="00C54CCE">
        <w:t xml:space="preserve">illness, </w:t>
      </w:r>
      <w:r w:rsidRPr="004615DA">
        <w:t xml:space="preserve">death, disability, failure to perform, promotion, </w:t>
      </w:r>
      <w:r w:rsidR="00C54CCE">
        <w:t xml:space="preserve">personal hardship, </w:t>
      </w:r>
      <w:r w:rsidRPr="004615DA">
        <w:t>family considerations, or resignation or termination from employment of such Key Personnel by Supplier.</w:t>
      </w:r>
    </w:p>
    <w:p w14:paraId="0CBE7F38" w14:textId="77777777" w:rsidR="003C0180" w:rsidRPr="002C5D2D" w:rsidRDefault="003C0180" w:rsidP="003C0180">
      <w:pPr>
        <w:pStyle w:val="Heading2"/>
        <w:rPr>
          <w:u w:val="single"/>
        </w:rPr>
      </w:pPr>
      <w:r w:rsidRPr="002C5D2D">
        <w:rPr>
          <w:u w:val="single"/>
        </w:rPr>
        <w:t xml:space="preserve">Supplier </w:t>
      </w:r>
      <w:r>
        <w:rPr>
          <w:u w:val="single"/>
        </w:rPr>
        <w:t>Services Qualifications</w:t>
      </w:r>
    </w:p>
    <w:p w14:paraId="73AFDFED" w14:textId="3D2E7697" w:rsidR="00E72435" w:rsidRDefault="00E72435" w:rsidP="003C0180">
      <w:pPr>
        <w:pStyle w:val="IndentedBodyTextSectionText"/>
      </w:pPr>
    </w:p>
    <w:p w14:paraId="3A88637C" w14:textId="26EC9535" w:rsidR="00E72435" w:rsidRDefault="00E72435" w:rsidP="003C0180">
      <w:pPr>
        <w:pStyle w:val="IndentedBodyTextSectionText"/>
      </w:pPr>
      <w:bookmarkStart w:id="2" w:name="_Hlk82088464"/>
      <w:r w:rsidRPr="00E72435">
        <w:t xml:space="preserve">Supplier will provide Services fulfilled by the Personnel provided and managed by the Supplier and possessing the following overall qualification </w:t>
      </w:r>
      <w:bookmarkStart w:id="3" w:name="_Hlk82088502"/>
      <w:sdt>
        <w:sdtPr>
          <w:rPr>
            <w:rStyle w:val="NoteChar"/>
            <w:szCs w:val="20"/>
          </w:rPr>
          <w:alias w:val="NOTE"/>
          <w:tag w:val="NOTE"/>
          <w:id w:val="-412239269"/>
          <w:placeholder>
            <w:docPart w:val="8E8C340DC224438BB68AD359117A6B0A"/>
          </w:placeholder>
          <w:temporary/>
          <w15:color w:val="00FF00"/>
          <w15:appearance w15:val="tags"/>
          <w:text/>
        </w:sdtPr>
        <w:sdtEndPr>
          <w:rPr>
            <w:rStyle w:val="NoteChar"/>
          </w:rPr>
        </w:sdtEndPr>
        <w:sdtContent>
          <w:r>
            <w:rPr>
              <w:rStyle w:val="NoteChar"/>
              <w:szCs w:val="20"/>
            </w:rPr>
            <w:t>Do not include job descriptions</w:t>
          </w:r>
        </w:sdtContent>
      </w:sdt>
      <w:bookmarkEnd w:id="3"/>
      <w:r>
        <w:t>:</w:t>
      </w:r>
    </w:p>
    <w:tbl>
      <w:tblPr>
        <w:tblStyle w:val="ListTable3-Accent1"/>
        <w:tblW w:w="0" w:type="auto"/>
        <w:tblBorders>
          <w:insideH w:val="single" w:sz="4" w:space="0" w:color="0096D6" w:themeColor="accent1"/>
          <w:insideV w:val="single" w:sz="4" w:space="0" w:color="0096D6" w:themeColor="accent1"/>
        </w:tblBorders>
        <w:tblLook w:val="04A0" w:firstRow="1" w:lastRow="0" w:firstColumn="1" w:lastColumn="0" w:noHBand="0" w:noVBand="1"/>
      </w:tblPr>
      <w:tblGrid>
        <w:gridCol w:w="9854"/>
      </w:tblGrid>
      <w:tr w:rsidR="003C0180" w:rsidRPr="00A00063" w14:paraId="43FD3581" w14:textId="77777777" w:rsidTr="009C30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4" w:type="dxa"/>
            <w:tcBorders>
              <w:bottom w:val="none" w:sz="0" w:space="0" w:color="auto"/>
              <w:right w:val="none" w:sz="0" w:space="0" w:color="auto"/>
            </w:tcBorders>
          </w:tcPr>
          <w:bookmarkEnd w:id="2"/>
          <w:p w14:paraId="77F66E95" w14:textId="009852C3" w:rsidR="003C0180" w:rsidRPr="00A00063" w:rsidRDefault="003C0180" w:rsidP="009C3023">
            <w:pPr>
              <w:pStyle w:val="BodyText"/>
            </w:pPr>
            <w:r>
              <w:t xml:space="preserve">Qualifications and Skills </w:t>
            </w:r>
          </w:p>
        </w:tc>
      </w:tr>
      <w:tr w:rsidR="003C0180" w14:paraId="18FB254F" w14:textId="77777777" w:rsidTr="009C3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Borders>
              <w:top w:val="none" w:sz="0" w:space="0" w:color="auto"/>
              <w:bottom w:val="none" w:sz="0" w:space="0" w:color="auto"/>
              <w:right w:val="none" w:sz="0" w:space="0" w:color="auto"/>
            </w:tcBorders>
          </w:tcPr>
          <w:p w14:paraId="63FA6B81" w14:textId="77777777" w:rsidR="003C0180" w:rsidRDefault="003C0180" w:rsidP="009C3023">
            <w:pPr>
              <w:pStyle w:val="IndentedBodyTextSectionText"/>
              <w:ind w:left="0"/>
            </w:pPr>
          </w:p>
        </w:tc>
      </w:tr>
    </w:tbl>
    <w:p w14:paraId="52604486" w14:textId="6A18D333" w:rsidR="00C47D7D" w:rsidRPr="003600AC" w:rsidRDefault="00C47D7D" w:rsidP="00D24285">
      <w:pPr>
        <w:pStyle w:val="Heading2"/>
        <w:rPr>
          <w:u w:val="single"/>
        </w:rPr>
      </w:pPr>
      <w:r w:rsidRPr="003600AC">
        <w:rPr>
          <w:u w:val="single"/>
        </w:rPr>
        <w:t>Acceptance Criteria for Services</w:t>
      </w:r>
    </w:p>
    <w:p w14:paraId="1F072526" w14:textId="77777777" w:rsidR="00241524" w:rsidRPr="004615DA" w:rsidRDefault="00C47D7D" w:rsidP="00C47D7D">
      <w:pPr>
        <w:pStyle w:val="IndentedBodyTextSectionText"/>
      </w:pPr>
      <w:r w:rsidRPr="004615DA">
        <w:t xml:space="preserve">Acceptance will occur upon HP’s written acceptance of the Services.  Services performed by the Supplier will be considered accepted when the following criteria have been met: </w:t>
      </w:r>
    </w:p>
    <w:tbl>
      <w:tblPr>
        <w:tblStyle w:val="ListTable3-Accent1"/>
        <w:tblW w:w="0" w:type="auto"/>
        <w:tblLook w:val="04A0" w:firstRow="1" w:lastRow="0" w:firstColumn="1" w:lastColumn="0" w:noHBand="0" w:noVBand="1"/>
      </w:tblPr>
      <w:tblGrid>
        <w:gridCol w:w="4924"/>
        <w:gridCol w:w="4930"/>
      </w:tblGrid>
      <w:tr w:rsidR="00241524" w14:paraId="2BD45092" w14:textId="77777777" w:rsidTr="00C245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24" w:type="dxa"/>
          </w:tcPr>
          <w:p w14:paraId="7028EE41" w14:textId="4C3E0947" w:rsidR="00241524" w:rsidRDefault="00241524" w:rsidP="00C2452A">
            <w:pPr>
              <w:pStyle w:val="BodyText"/>
            </w:pPr>
            <w:r>
              <w:t>Services</w:t>
            </w:r>
          </w:p>
        </w:tc>
        <w:tc>
          <w:tcPr>
            <w:tcW w:w="4930" w:type="dxa"/>
          </w:tcPr>
          <w:p w14:paraId="6D493071" w14:textId="77777777" w:rsidR="00241524" w:rsidRDefault="00241524" w:rsidP="00C2452A">
            <w:pPr>
              <w:pStyle w:val="BodyText"/>
              <w:cnfStyle w:val="100000000000" w:firstRow="1" w:lastRow="0" w:firstColumn="0" w:lastColumn="0" w:oddVBand="0" w:evenVBand="0" w:oddHBand="0" w:evenHBand="0" w:firstRowFirstColumn="0" w:firstRowLastColumn="0" w:lastRowFirstColumn="0" w:lastRowLastColumn="0"/>
            </w:pPr>
            <w:r>
              <w:t>Acceptance Criteria</w:t>
            </w:r>
          </w:p>
        </w:tc>
      </w:tr>
      <w:tr w:rsidR="00241524" w14:paraId="1229E205" w14:textId="77777777" w:rsidTr="00C2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Pr>
          <w:p w14:paraId="0B23ABB6" w14:textId="77777777" w:rsidR="00241524" w:rsidRDefault="00241524" w:rsidP="00C2452A">
            <w:pPr>
              <w:pStyle w:val="IndentedBodyTextSectionText"/>
            </w:pPr>
          </w:p>
        </w:tc>
        <w:tc>
          <w:tcPr>
            <w:tcW w:w="4930" w:type="dxa"/>
          </w:tcPr>
          <w:p w14:paraId="727F2135" w14:textId="77777777" w:rsidR="00241524" w:rsidRDefault="00241524" w:rsidP="00C2452A">
            <w:pPr>
              <w:pStyle w:val="IndentedBodyTextSectionText"/>
              <w:cnfStyle w:val="000000100000" w:firstRow="0" w:lastRow="0" w:firstColumn="0" w:lastColumn="0" w:oddVBand="0" w:evenVBand="0" w:oddHBand="1" w:evenHBand="0" w:firstRowFirstColumn="0" w:firstRowLastColumn="0" w:lastRowFirstColumn="0" w:lastRowLastColumn="0"/>
            </w:pPr>
          </w:p>
        </w:tc>
      </w:tr>
    </w:tbl>
    <w:p w14:paraId="51C6A68C" w14:textId="77D42E10" w:rsidR="00F10C48" w:rsidRPr="004615DA" w:rsidRDefault="00C47D7D" w:rsidP="00337EF4">
      <w:pPr>
        <w:pStyle w:val="IndentedBodyTextSectionText"/>
        <w:spacing w:before="0"/>
      </w:pPr>
      <w:r w:rsidRPr="004615DA">
        <w:t xml:space="preserve"> </w:t>
      </w:r>
    </w:p>
    <w:p w14:paraId="00B9B374" w14:textId="450DB5C0" w:rsidR="00AB5E5E" w:rsidRPr="00AB5E5E" w:rsidRDefault="00C47D7D" w:rsidP="00337EF4">
      <w:pPr>
        <w:pStyle w:val="Heading1"/>
        <w:spacing w:before="0"/>
      </w:pPr>
      <w:r w:rsidRPr="004615DA">
        <w:t>Description of Deliverables</w:t>
      </w:r>
      <w:r w:rsidR="00241524">
        <w:t xml:space="preserve"> AND/OR mILESTONES</w:t>
      </w:r>
      <w:r w:rsidRPr="004615DA">
        <w:t xml:space="preserve"> </w:t>
      </w:r>
    </w:p>
    <w:p w14:paraId="448D8C3F" w14:textId="5CEA8CED" w:rsidR="00C47D7D" w:rsidRPr="003600AC" w:rsidRDefault="00C47D7D" w:rsidP="003600AC">
      <w:pPr>
        <w:pStyle w:val="Heading2"/>
        <w:rPr>
          <w:u w:val="single"/>
        </w:rPr>
      </w:pPr>
      <w:r w:rsidRPr="003600AC">
        <w:rPr>
          <w:u w:val="single"/>
        </w:rPr>
        <w:t xml:space="preserve">List of Deliverables </w:t>
      </w:r>
      <w:r w:rsidR="000006A8">
        <w:rPr>
          <w:u w:val="single"/>
        </w:rPr>
        <w:t>and/or Milestones</w:t>
      </w:r>
    </w:p>
    <w:p w14:paraId="41EEA555" w14:textId="1EF6B91F" w:rsidR="007A79FC" w:rsidRDefault="007A79FC" w:rsidP="007A79FC">
      <w:pPr>
        <w:pStyle w:val="Heading3"/>
        <w:numPr>
          <w:ilvl w:val="0"/>
          <w:numId w:val="0"/>
        </w:numPr>
        <w:ind w:left="936"/>
      </w:pPr>
      <w:r w:rsidRPr="004615DA">
        <w:t>Supplier will</w:t>
      </w:r>
      <w:r w:rsidRPr="00301D18">
        <w:t xml:space="preserve"> </w:t>
      </w:r>
      <w:r w:rsidRPr="004615DA">
        <w:t>provide the Services described in Section 3 to develop and deliver the following deliverables</w:t>
      </w:r>
      <w:r w:rsidR="0053509B">
        <w:t xml:space="preserve"> and/or milestones</w:t>
      </w:r>
      <w:r w:rsidRPr="004615DA">
        <w:t xml:space="preserve"> (collective</w:t>
      </w:r>
      <w:r>
        <w:t>ly, the “</w:t>
      </w:r>
      <w:r w:rsidR="004072E7">
        <w:t>“Deliverables and/or Milestones</w:t>
      </w:r>
      <w:r>
        <w:t>”):</w:t>
      </w:r>
    </w:p>
    <w:tbl>
      <w:tblPr>
        <w:tblStyle w:val="HPITablewithdividingwhitelines"/>
        <w:tblpPr w:leftFromText="180" w:rightFromText="180" w:vertAnchor="text" w:horzAnchor="margin" w:tblpXSpec="right" w:tblpY="48"/>
        <w:tblW w:w="0" w:type="auto"/>
        <w:tblInd w:w="0" w:type="dxa"/>
        <w:tblLook w:val="04A0" w:firstRow="1" w:lastRow="0" w:firstColumn="1" w:lastColumn="0" w:noHBand="0" w:noVBand="1"/>
      </w:tblPr>
      <w:tblGrid>
        <w:gridCol w:w="4933"/>
        <w:gridCol w:w="4921"/>
      </w:tblGrid>
      <w:tr w:rsidR="007A79FC" w14:paraId="0FCC71AF" w14:textId="77777777" w:rsidTr="007A79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33" w:type="dxa"/>
          </w:tcPr>
          <w:p w14:paraId="17AEC63E" w14:textId="057268AC" w:rsidR="007A79FC" w:rsidRDefault="00241524" w:rsidP="003600AC">
            <w:pPr>
              <w:pStyle w:val="IndentedBodyTextSectionText"/>
              <w:ind w:left="0"/>
            </w:pPr>
            <w:r>
              <w:lastRenderedPageBreak/>
              <w:t>Deliverables and/or Milestones</w:t>
            </w:r>
          </w:p>
        </w:tc>
        <w:tc>
          <w:tcPr>
            <w:tcW w:w="4921" w:type="dxa"/>
          </w:tcPr>
          <w:p w14:paraId="26F7E9AE" w14:textId="2A95F145" w:rsidR="007A79FC" w:rsidRDefault="00774FD8" w:rsidP="007A79FC">
            <w:pPr>
              <w:pStyle w:val="BodyText"/>
              <w:cnfStyle w:val="100000000000" w:firstRow="1" w:lastRow="0" w:firstColumn="0" w:lastColumn="0" w:oddVBand="0" w:evenVBand="0" w:oddHBand="0" w:evenHBand="0" w:firstRowFirstColumn="0" w:firstRowLastColumn="0" w:lastRowFirstColumn="0" w:lastRowLastColumn="0"/>
            </w:pPr>
            <w:r>
              <w:t xml:space="preserve"> Measurement Criteria</w:t>
            </w:r>
            <w:r w:rsidR="00AB754C">
              <w:t>/ Due Date</w:t>
            </w:r>
          </w:p>
        </w:tc>
      </w:tr>
      <w:tr w:rsidR="007A79FC" w14:paraId="6335E642" w14:textId="77777777" w:rsidTr="007A7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31320644" w14:textId="77777777" w:rsidR="007A79FC" w:rsidRDefault="007A79FC" w:rsidP="007A79FC">
            <w:pPr>
              <w:pStyle w:val="IndentedBodyTextSectionText"/>
            </w:pPr>
          </w:p>
        </w:tc>
        <w:tc>
          <w:tcPr>
            <w:tcW w:w="4921" w:type="dxa"/>
          </w:tcPr>
          <w:p w14:paraId="67272150" w14:textId="77777777" w:rsidR="007A79FC" w:rsidRDefault="007A79FC" w:rsidP="007A79FC">
            <w:pPr>
              <w:pStyle w:val="IndentedBodyTextSectionText"/>
              <w:cnfStyle w:val="000000100000" w:firstRow="0" w:lastRow="0" w:firstColumn="0" w:lastColumn="0" w:oddVBand="0" w:evenVBand="0" w:oddHBand="1" w:evenHBand="0" w:firstRowFirstColumn="0" w:firstRowLastColumn="0" w:lastRowFirstColumn="0" w:lastRowLastColumn="0"/>
            </w:pPr>
          </w:p>
        </w:tc>
      </w:tr>
    </w:tbl>
    <w:p w14:paraId="4AC587BE" w14:textId="77777777" w:rsidR="007A79FC" w:rsidRDefault="007A79FC" w:rsidP="00337EF4">
      <w:pPr>
        <w:pStyle w:val="Heading3"/>
        <w:numPr>
          <w:ilvl w:val="0"/>
          <w:numId w:val="0"/>
        </w:numPr>
        <w:spacing w:after="0"/>
        <w:ind w:left="936"/>
      </w:pPr>
    </w:p>
    <w:p w14:paraId="1F6D8360" w14:textId="1739E8BD" w:rsidR="00C47D7D" w:rsidRPr="00241524" w:rsidRDefault="00C47D7D" w:rsidP="00D24285">
      <w:pPr>
        <w:pStyle w:val="Heading3"/>
        <w:rPr>
          <w:u w:val="single"/>
        </w:rPr>
      </w:pPr>
      <w:r w:rsidRPr="00241524">
        <w:rPr>
          <w:u w:val="single"/>
        </w:rPr>
        <w:t>Training Manuals</w:t>
      </w:r>
      <w:r w:rsidR="008978B0">
        <w:rPr>
          <w:u w:val="single"/>
        </w:rPr>
        <w:t xml:space="preserve"> and /or Reports:</w:t>
      </w:r>
    </w:p>
    <w:tbl>
      <w:tblPr>
        <w:tblStyle w:val="ListTable3-Accent1"/>
        <w:tblW w:w="0" w:type="auto"/>
        <w:tblLook w:val="04A0" w:firstRow="1" w:lastRow="0" w:firstColumn="1" w:lastColumn="0" w:noHBand="0" w:noVBand="1"/>
      </w:tblPr>
      <w:tblGrid>
        <w:gridCol w:w="4933"/>
        <w:gridCol w:w="4921"/>
      </w:tblGrid>
      <w:tr w:rsidR="00A00063" w14:paraId="04465120" w14:textId="77777777" w:rsidTr="007A79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33" w:type="dxa"/>
          </w:tcPr>
          <w:p w14:paraId="4E408BD9" w14:textId="0B390AD7" w:rsidR="00A00063" w:rsidRDefault="002E58E9" w:rsidP="00BE5E68">
            <w:pPr>
              <w:pStyle w:val="BodyText"/>
            </w:pPr>
            <w:r>
              <w:t xml:space="preserve">Name &amp; </w:t>
            </w:r>
            <w:r w:rsidR="00EE73D6">
              <w:t>Purpose</w:t>
            </w:r>
          </w:p>
        </w:tc>
        <w:tc>
          <w:tcPr>
            <w:tcW w:w="4921" w:type="dxa"/>
          </w:tcPr>
          <w:p w14:paraId="1D41E6F7" w14:textId="726C095D" w:rsidR="00A00063" w:rsidRDefault="00A00063" w:rsidP="00BE5E68">
            <w:pPr>
              <w:pStyle w:val="BodyText"/>
              <w:cnfStyle w:val="100000000000" w:firstRow="1" w:lastRow="0" w:firstColumn="0" w:lastColumn="0" w:oddVBand="0" w:evenVBand="0" w:oddHBand="0" w:evenHBand="0" w:firstRowFirstColumn="0" w:firstRowLastColumn="0" w:lastRowFirstColumn="0" w:lastRowLastColumn="0"/>
            </w:pPr>
            <w:r>
              <w:t xml:space="preserve">Number of </w:t>
            </w:r>
            <w:r w:rsidR="00241524">
              <w:t>c</w:t>
            </w:r>
            <w:r>
              <w:t>opies</w:t>
            </w:r>
          </w:p>
        </w:tc>
      </w:tr>
      <w:tr w:rsidR="00A00063" w14:paraId="64B2CDE0" w14:textId="77777777" w:rsidTr="007A7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3" w:type="dxa"/>
          </w:tcPr>
          <w:p w14:paraId="18A2DF5E" w14:textId="77777777" w:rsidR="00A00063" w:rsidRDefault="00A00063" w:rsidP="00A00063">
            <w:pPr>
              <w:pStyle w:val="IndentedBodyTextSectionText"/>
            </w:pPr>
          </w:p>
        </w:tc>
        <w:tc>
          <w:tcPr>
            <w:tcW w:w="4921" w:type="dxa"/>
          </w:tcPr>
          <w:p w14:paraId="3B5FC91A" w14:textId="77777777" w:rsidR="00A00063" w:rsidRDefault="00A00063" w:rsidP="00A00063">
            <w:pPr>
              <w:pStyle w:val="IndentedBodyTextSectionText"/>
              <w:cnfStyle w:val="000000100000" w:firstRow="0" w:lastRow="0" w:firstColumn="0" w:lastColumn="0" w:oddVBand="0" w:evenVBand="0" w:oddHBand="1" w:evenHBand="0" w:firstRowFirstColumn="0" w:firstRowLastColumn="0" w:lastRowFirstColumn="0" w:lastRowLastColumn="0"/>
            </w:pPr>
          </w:p>
        </w:tc>
      </w:tr>
    </w:tbl>
    <w:p w14:paraId="5FA90E1A" w14:textId="72AE7B49" w:rsidR="007A79FC" w:rsidRDefault="007A79FC" w:rsidP="00337EF4">
      <w:pPr>
        <w:pStyle w:val="Heading3"/>
        <w:numPr>
          <w:ilvl w:val="0"/>
          <w:numId w:val="0"/>
        </w:numPr>
        <w:spacing w:after="0"/>
        <w:ind w:left="936"/>
      </w:pPr>
    </w:p>
    <w:p w14:paraId="7A00E919" w14:textId="505FB862" w:rsidR="00B37CD5" w:rsidRPr="008B0E45" w:rsidRDefault="00CC30FB" w:rsidP="00B37CD5">
      <w:pPr>
        <w:pStyle w:val="Heading3"/>
        <w:numPr>
          <w:ilvl w:val="2"/>
          <w:numId w:val="19"/>
        </w:numPr>
      </w:pPr>
      <w:r w:rsidRPr="00241524">
        <w:rPr>
          <w:u w:val="single"/>
        </w:rPr>
        <w:t xml:space="preserve">Third Party Intellectual Property </w:t>
      </w:r>
      <w:r w:rsidR="00FE3303">
        <w:rPr>
          <w:u w:val="single"/>
        </w:rPr>
        <w:t xml:space="preserve">License Rights </w:t>
      </w:r>
      <w:r w:rsidRPr="00241524">
        <w:rPr>
          <w:u w:val="single"/>
        </w:rPr>
        <w:t xml:space="preserve">incorporated in each </w:t>
      </w:r>
      <w:r w:rsidR="00282635" w:rsidRPr="00B26D33">
        <w:rPr>
          <w:u w:val="single"/>
        </w:rPr>
        <w:t>Deliverable</w:t>
      </w:r>
      <w:r w:rsidRPr="00B26D33">
        <w:rPr>
          <w:b/>
          <w:bCs/>
        </w:rPr>
        <w:t>:</w:t>
      </w:r>
    </w:p>
    <w:tbl>
      <w:tblPr>
        <w:tblStyle w:val="ListTable3-Accent1"/>
        <w:tblW w:w="0" w:type="auto"/>
        <w:tblLook w:val="04A0" w:firstRow="1" w:lastRow="0" w:firstColumn="1" w:lastColumn="0" w:noHBand="0" w:noVBand="1"/>
      </w:tblPr>
      <w:tblGrid>
        <w:gridCol w:w="4936"/>
        <w:gridCol w:w="4918"/>
      </w:tblGrid>
      <w:tr w:rsidR="00B37CD5" w14:paraId="079D887F" w14:textId="77777777" w:rsidTr="00920E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95" w:type="dxa"/>
          </w:tcPr>
          <w:p w14:paraId="0FFB6A95" w14:textId="6EA5E129" w:rsidR="00B37CD5" w:rsidRPr="00B37CD5" w:rsidRDefault="00B37CD5" w:rsidP="00BE5E68">
            <w:pPr>
              <w:pStyle w:val="BodyText"/>
            </w:pPr>
            <w:r>
              <w:t xml:space="preserve">Third Party </w:t>
            </w:r>
            <w:r w:rsidRPr="00B37CD5">
              <w:t xml:space="preserve">Intellectual Property </w:t>
            </w:r>
            <w:r w:rsidR="00FE3303">
              <w:t xml:space="preserve">License </w:t>
            </w:r>
            <w:r w:rsidRPr="00B37CD5">
              <w:t>Rights</w:t>
            </w:r>
          </w:p>
          <w:p w14:paraId="3B348B67" w14:textId="77777777" w:rsidR="00B37CD5" w:rsidRPr="00B37CD5" w:rsidRDefault="00B37CD5" w:rsidP="00BE5E68">
            <w:pPr>
              <w:pStyle w:val="BodyText"/>
            </w:pPr>
            <w:r>
              <w:t>Name or Description</w:t>
            </w:r>
          </w:p>
        </w:tc>
        <w:tc>
          <w:tcPr>
            <w:tcW w:w="5395" w:type="dxa"/>
          </w:tcPr>
          <w:p w14:paraId="69D4CDE0" w14:textId="77777777" w:rsidR="00B37CD5" w:rsidRDefault="00B37CD5" w:rsidP="00B37CD5">
            <w:pPr>
              <w:pStyle w:val="IndentedBodyTextSectionText"/>
              <w:cnfStyle w:val="100000000000" w:firstRow="1" w:lastRow="0" w:firstColumn="0" w:lastColumn="0" w:oddVBand="0" w:evenVBand="0" w:oddHBand="0" w:evenHBand="0" w:firstRowFirstColumn="0" w:firstRowLastColumn="0" w:lastRowFirstColumn="0" w:lastRowLastColumn="0"/>
            </w:pPr>
          </w:p>
          <w:p w14:paraId="23EAF3F3" w14:textId="77777777" w:rsidR="00B37CD5" w:rsidRPr="00B37CD5" w:rsidRDefault="00B37CD5" w:rsidP="00BE5E68">
            <w:pPr>
              <w:pStyle w:val="BodyText"/>
              <w:cnfStyle w:val="100000000000" w:firstRow="1" w:lastRow="0" w:firstColumn="0" w:lastColumn="0" w:oddVBand="0" w:evenVBand="0" w:oddHBand="0" w:evenHBand="0" w:firstRowFirstColumn="0" w:firstRowLastColumn="0" w:lastRowFirstColumn="0" w:lastRowLastColumn="0"/>
            </w:pPr>
            <w:r>
              <w:t>Version (if any)</w:t>
            </w:r>
          </w:p>
        </w:tc>
      </w:tr>
      <w:tr w:rsidR="00B37CD5" w14:paraId="2F3B6C17" w14:textId="77777777" w:rsidTr="00920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18A3419" w14:textId="77777777" w:rsidR="00B37CD5" w:rsidRDefault="00B37CD5" w:rsidP="00B37CD5">
            <w:pPr>
              <w:pStyle w:val="IndentedBodyTextSectionText"/>
            </w:pPr>
          </w:p>
        </w:tc>
        <w:tc>
          <w:tcPr>
            <w:tcW w:w="5395" w:type="dxa"/>
          </w:tcPr>
          <w:p w14:paraId="6DFD7341" w14:textId="77777777" w:rsidR="00B37CD5" w:rsidRDefault="00B37CD5" w:rsidP="00B37CD5">
            <w:pPr>
              <w:pStyle w:val="IndentedBodyTextSectionText"/>
              <w:cnfStyle w:val="000000100000" w:firstRow="0" w:lastRow="0" w:firstColumn="0" w:lastColumn="0" w:oddVBand="0" w:evenVBand="0" w:oddHBand="1" w:evenHBand="0" w:firstRowFirstColumn="0" w:firstRowLastColumn="0" w:lastRowFirstColumn="0" w:lastRowLastColumn="0"/>
            </w:pPr>
          </w:p>
        </w:tc>
      </w:tr>
    </w:tbl>
    <w:p w14:paraId="75FD2EC7" w14:textId="04B7645E" w:rsidR="007A79FC" w:rsidRDefault="007A79FC" w:rsidP="00337EF4">
      <w:pPr>
        <w:pStyle w:val="Heading3"/>
        <w:numPr>
          <w:ilvl w:val="0"/>
          <w:numId w:val="0"/>
        </w:numPr>
        <w:spacing w:after="0"/>
        <w:ind w:left="936"/>
      </w:pPr>
    </w:p>
    <w:p w14:paraId="37965D87" w14:textId="75C94A86" w:rsidR="00066384" w:rsidRDefault="00F80CE3" w:rsidP="00BD59B4">
      <w:pPr>
        <w:pStyle w:val="Heading3"/>
        <w:numPr>
          <w:ilvl w:val="0"/>
          <w:numId w:val="0"/>
        </w:numPr>
        <w:ind w:left="936"/>
        <w:rPr>
          <w:u w:val="single"/>
        </w:rPr>
      </w:pPr>
      <w:sdt>
        <w:sdtPr>
          <w:rPr>
            <w:rStyle w:val="NoteChar"/>
            <w:szCs w:val="20"/>
          </w:rPr>
          <w:alias w:val="NOTE"/>
          <w:tag w:val="NOTE"/>
          <w:id w:val="28612941"/>
          <w:placeholder>
            <w:docPart w:val="9F87AFB57DE440DE89755AD581B8B32D"/>
          </w:placeholder>
          <w15:color w:val="00FF00"/>
          <w15:appearance w15:val="tags"/>
          <w:text/>
        </w:sdtPr>
        <w:sdtEndPr>
          <w:rPr>
            <w:rStyle w:val="NoteChar"/>
          </w:rPr>
        </w:sdtEndPr>
        <w:sdtContent>
          <w:r w:rsidR="00066384">
            <w:rPr>
              <w:rStyle w:val="NoteChar"/>
              <w:szCs w:val="20"/>
            </w:rPr>
            <w:t xml:space="preserve">Delete if </w:t>
          </w:r>
          <w:r w:rsidR="00EA3786">
            <w:rPr>
              <w:rStyle w:val="NoteChar"/>
              <w:szCs w:val="20"/>
            </w:rPr>
            <w:t xml:space="preserve">not </w:t>
          </w:r>
          <w:r w:rsidR="00066384">
            <w:rPr>
              <w:rStyle w:val="NoteChar"/>
              <w:szCs w:val="20"/>
            </w:rPr>
            <w:t>applicable</w:t>
          </w:r>
        </w:sdtContent>
      </w:sdt>
    </w:p>
    <w:p w14:paraId="41C4CF5F" w14:textId="0270AC80" w:rsidR="00C47D7D" w:rsidRPr="00241524" w:rsidRDefault="00C47D7D" w:rsidP="00D24285">
      <w:pPr>
        <w:pStyle w:val="Heading3"/>
        <w:rPr>
          <w:u w:val="single"/>
        </w:rPr>
      </w:pPr>
      <w:r w:rsidRPr="00241524">
        <w:rPr>
          <w:u w:val="single"/>
        </w:rPr>
        <w:t>Status Reports</w:t>
      </w:r>
    </w:p>
    <w:p w14:paraId="36543532" w14:textId="6147D248" w:rsidR="00C47D7D" w:rsidRPr="004615DA" w:rsidRDefault="00C47D7D" w:rsidP="00DD29FE">
      <w:pPr>
        <w:pStyle w:val="Lvl3IndentedBodyTextSectionText"/>
        <w:ind w:left="900"/>
      </w:pPr>
      <w:r w:rsidRPr="004615DA">
        <w:t xml:space="preserve">Supplier will provide </w:t>
      </w:r>
      <w:sdt>
        <w:sdtPr>
          <w:id w:val="120276027"/>
          <w:placeholder>
            <w:docPart w:val="64915813F9984870B06C07332C17E5F4"/>
          </w:placeholder>
          <w:temporary/>
          <w15:color w:val="666699"/>
          <w15:appearance w15:val="tags"/>
          <w:text/>
        </w:sdtPr>
        <w:sdtEndPr/>
        <w:sdtContent>
          <w:r w:rsidR="00D717E2">
            <w:t>[daily/weekly/monthly]</w:t>
          </w:r>
        </w:sdtContent>
      </w:sdt>
      <w:r w:rsidR="00C94D8C" w:rsidRPr="004615DA">
        <w:t xml:space="preserve"> </w:t>
      </w:r>
      <w:r w:rsidRPr="004615DA">
        <w:t>written status reports that summarize</w:t>
      </w:r>
      <w:r w:rsidR="00D717E2">
        <w:t xml:space="preserve"> all the below items</w:t>
      </w:r>
      <w:r w:rsidRPr="004615DA">
        <w:t>:</w:t>
      </w:r>
    </w:p>
    <w:p w14:paraId="57899628" w14:textId="4F53E1F2" w:rsidR="00C47D7D" w:rsidRPr="004615DA" w:rsidRDefault="00C47D7D" w:rsidP="00D717E2">
      <w:pPr>
        <w:pStyle w:val="Lvl3IndentedBodyTextSectionText"/>
        <w:numPr>
          <w:ilvl w:val="0"/>
          <w:numId w:val="28"/>
        </w:numPr>
      </w:pPr>
      <w:r w:rsidRPr="004615DA">
        <w:t>The Services (including all tasks and activities) performed and effort (hours) expended by Supplier for that time period.</w:t>
      </w:r>
    </w:p>
    <w:p w14:paraId="7DD1957C" w14:textId="77777777" w:rsidR="008813A4" w:rsidRDefault="00C47D7D" w:rsidP="008813A4">
      <w:pPr>
        <w:pStyle w:val="Lvl3IndentedBodyTextSectionText"/>
        <w:numPr>
          <w:ilvl w:val="0"/>
          <w:numId w:val="28"/>
        </w:numPr>
      </w:pPr>
      <w:r w:rsidRPr="004615DA">
        <w:t>A forecast of activities proposed to be completed by Supplier during future weeks, and the estimated effort (number of hours) to complete those activities.  These projections for future week’s activities and effort will be for informational purposes only and will not be binding.</w:t>
      </w:r>
    </w:p>
    <w:p w14:paraId="751EB3D0" w14:textId="7EFE87D8" w:rsidR="00C47D7D" w:rsidRDefault="00C47D7D" w:rsidP="008813A4">
      <w:pPr>
        <w:pStyle w:val="Lvl3IndentedBodyTextSectionText"/>
        <w:numPr>
          <w:ilvl w:val="0"/>
          <w:numId w:val="28"/>
        </w:numPr>
      </w:pPr>
      <w:r w:rsidRPr="004615DA">
        <w:t>Any issues that need to be addressed.</w:t>
      </w:r>
    </w:p>
    <w:p w14:paraId="586437CD" w14:textId="7E5DED9B" w:rsidR="00C47D7D" w:rsidRPr="00241524" w:rsidRDefault="00C47D7D" w:rsidP="00D24285">
      <w:pPr>
        <w:pStyle w:val="Heading2"/>
        <w:rPr>
          <w:u w:val="single"/>
        </w:rPr>
      </w:pPr>
      <w:r w:rsidRPr="00241524">
        <w:rPr>
          <w:u w:val="single"/>
        </w:rPr>
        <w:t>Acceptance Criteria for Deliverables</w:t>
      </w:r>
    </w:p>
    <w:p w14:paraId="17BD9987" w14:textId="24A51123" w:rsidR="00C47D7D" w:rsidRDefault="00C47D7D" w:rsidP="00C47D7D">
      <w:pPr>
        <w:pStyle w:val="IndentedBodyTextSectionText"/>
      </w:pPr>
      <w:r w:rsidRPr="004615DA">
        <w:t>Acceptance will occur upon HP’s written acceptance of the Deliverables.  Deliverables</w:t>
      </w:r>
      <w:r w:rsidR="000006A8">
        <w:t xml:space="preserve"> </w:t>
      </w:r>
      <w:r w:rsidRPr="004615DA">
        <w:t>performed by the Supplier will be considered accepted when the following criteria have been met:</w:t>
      </w:r>
    </w:p>
    <w:tbl>
      <w:tblPr>
        <w:tblStyle w:val="ListTable3-Accent1"/>
        <w:tblW w:w="0" w:type="auto"/>
        <w:tblLook w:val="04A0" w:firstRow="1" w:lastRow="0" w:firstColumn="1" w:lastColumn="0" w:noHBand="0" w:noVBand="1"/>
      </w:tblPr>
      <w:tblGrid>
        <w:gridCol w:w="4924"/>
        <w:gridCol w:w="4930"/>
      </w:tblGrid>
      <w:tr w:rsidR="00A00063" w14:paraId="3C082BEE" w14:textId="77777777" w:rsidTr="00372B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24" w:type="dxa"/>
          </w:tcPr>
          <w:p w14:paraId="25C83D54" w14:textId="7536EE7A" w:rsidR="00A00063" w:rsidRDefault="00A00063" w:rsidP="00BE5E68">
            <w:pPr>
              <w:pStyle w:val="BodyText"/>
            </w:pPr>
            <w:bookmarkStart w:id="4" w:name="_Hlk55206292"/>
            <w:r>
              <w:t>Deliverable</w:t>
            </w:r>
            <w:r w:rsidR="000006A8">
              <w:t xml:space="preserve"> </w:t>
            </w:r>
          </w:p>
        </w:tc>
        <w:tc>
          <w:tcPr>
            <w:tcW w:w="4930" w:type="dxa"/>
          </w:tcPr>
          <w:p w14:paraId="0DE59816" w14:textId="77777777" w:rsidR="00A00063" w:rsidRDefault="00A00063" w:rsidP="00BE5E68">
            <w:pPr>
              <w:pStyle w:val="BodyText"/>
              <w:cnfStyle w:val="100000000000" w:firstRow="1" w:lastRow="0" w:firstColumn="0" w:lastColumn="0" w:oddVBand="0" w:evenVBand="0" w:oddHBand="0" w:evenHBand="0" w:firstRowFirstColumn="0" w:firstRowLastColumn="0" w:lastRowFirstColumn="0" w:lastRowLastColumn="0"/>
            </w:pPr>
            <w:r>
              <w:t>Acceptance Criteria</w:t>
            </w:r>
          </w:p>
        </w:tc>
      </w:tr>
      <w:tr w:rsidR="00A00063" w14:paraId="49ABD1B8" w14:textId="77777777" w:rsidTr="00372B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Pr>
          <w:p w14:paraId="208A1C2F" w14:textId="77777777" w:rsidR="00A00063" w:rsidRDefault="00A00063" w:rsidP="00A00063">
            <w:pPr>
              <w:pStyle w:val="IndentedBodyTextSectionText"/>
            </w:pPr>
          </w:p>
        </w:tc>
        <w:tc>
          <w:tcPr>
            <w:tcW w:w="4930" w:type="dxa"/>
          </w:tcPr>
          <w:p w14:paraId="6D67FEEE" w14:textId="77777777" w:rsidR="00A00063" w:rsidRDefault="00A00063" w:rsidP="00A00063">
            <w:pPr>
              <w:pStyle w:val="IndentedBodyTextSectionText"/>
              <w:cnfStyle w:val="000000100000" w:firstRow="0" w:lastRow="0" w:firstColumn="0" w:lastColumn="0" w:oddVBand="0" w:evenVBand="0" w:oddHBand="1" w:evenHBand="0" w:firstRowFirstColumn="0" w:firstRowLastColumn="0" w:lastRowFirstColumn="0" w:lastRowLastColumn="0"/>
            </w:pPr>
          </w:p>
        </w:tc>
      </w:tr>
    </w:tbl>
    <w:bookmarkEnd w:id="4"/>
    <w:p w14:paraId="3928CF8C" w14:textId="58FE92C4" w:rsidR="00A56397" w:rsidRDefault="00A56397" w:rsidP="00A56397">
      <w:pPr>
        <w:pStyle w:val="Heading1"/>
      </w:pPr>
      <w:r>
        <w:t>PERSONAL DATA</w:t>
      </w:r>
    </w:p>
    <w:p w14:paraId="6DAEF0EB" w14:textId="37E8561B" w:rsidR="00A56397" w:rsidRPr="0077677A" w:rsidRDefault="00F80CE3" w:rsidP="00A56397">
      <w:pPr>
        <w:pStyle w:val="BodyText"/>
      </w:pPr>
      <w:sdt>
        <w:sdtPr>
          <w:rPr>
            <w:rStyle w:val="NoteChar"/>
          </w:rPr>
          <w:alias w:val="NOTE"/>
          <w:tag w:val="NOTE"/>
          <w:id w:val="-795833270"/>
          <w:placeholder>
            <w:docPart w:val="4133208EE95C4E1CB67CFDA7B9A3C047"/>
          </w:placeholder>
          <w:temporary/>
          <w15:color w:val="00FF00"/>
          <w15:appearance w15:val="tags"/>
          <w:text/>
        </w:sdtPr>
        <w:sdtEndPr>
          <w:rPr>
            <w:rStyle w:val="NoteChar"/>
          </w:rPr>
        </w:sdtEndPr>
        <w:sdtContent>
          <w:r w:rsidR="00A35ED3">
            <w:rPr>
              <w:rStyle w:val="NoteChar"/>
            </w:rPr>
            <w:t xml:space="preserve">Define what is the role of Supplier in the processing of Personal Data under this SOW  in accordance with the HP Personal Data Processing Standard and mark the box either “Data Controller” OR “Data Processor” </w:t>
          </w:r>
        </w:sdtContent>
      </w:sdt>
    </w:p>
    <w:p w14:paraId="6B5D5703" w14:textId="77777777" w:rsidR="00A56397" w:rsidRDefault="00A56397" w:rsidP="00A56397">
      <w:pPr>
        <w:pStyle w:val="Heading2"/>
        <w:numPr>
          <w:ilvl w:val="0"/>
          <w:numId w:val="0"/>
        </w:numPr>
        <w:spacing w:before="0" w:after="0"/>
        <w:ind w:left="900"/>
      </w:pPr>
      <w:r>
        <w:rPr>
          <w:u w:val="single"/>
        </w:rPr>
        <w:t>HP Data Processing Standard.</w:t>
      </w:r>
      <w:r>
        <w:t xml:space="preserve">  In </w:t>
      </w:r>
      <w:r w:rsidRPr="00E04AFC">
        <w:t xml:space="preserve">accordance with the </w:t>
      </w:r>
      <w:r w:rsidRPr="000F1F4A">
        <w:t>HP Data Processing Standard</w:t>
      </w:r>
      <w:r>
        <w:t xml:space="preserve">, the Parties agree that for Services covered by this SOW, Supplier will have the following role in regard to the </w:t>
      </w:r>
      <w:r w:rsidRPr="00035D91">
        <w:rPr>
          <w:b/>
          <w:bCs/>
        </w:rPr>
        <w:t>Processing</w:t>
      </w:r>
      <w:r>
        <w:t xml:space="preserve"> (</w:t>
      </w:r>
      <w:r w:rsidRPr="00035D91">
        <w:t>collection, recording, organization, structuring, storage, adaptation or alteration, retrieval, consultation, use, disclosure by transmission, dissemination or otherwise making available, alignment or combination, restriction, erasure or destruction</w:t>
      </w:r>
      <w:r>
        <w:t xml:space="preserve">) of </w:t>
      </w:r>
      <w:r w:rsidRPr="00035D91">
        <w:rPr>
          <w:b/>
          <w:bCs/>
        </w:rPr>
        <w:t>Personal Data</w:t>
      </w:r>
      <w:r>
        <w:t xml:space="preserve"> (any data that identifies (directly or indirectly) a person like email or name): </w:t>
      </w:r>
    </w:p>
    <w:p w14:paraId="76E000CD" w14:textId="77777777" w:rsidR="00A56397" w:rsidRPr="005E3813" w:rsidRDefault="00A56397" w:rsidP="00A56397">
      <w:pPr>
        <w:pStyle w:val="BodyText"/>
      </w:pPr>
    </w:p>
    <w:p w14:paraId="0A8BBC46" w14:textId="058601E9" w:rsidR="00A56397" w:rsidRDefault="00A56397" w:rsidP="00A56397">
      <w:pPr>
        <w:pStyle w:val="CommentText"/>
        <w:ind w:left="900"/>
        <w:jc w:val="both"/>
      </w:pPr>
      <w:r>
        <w:lastRenderedPageBreak/>
        <w:object w:dxaOrig="225" w:dyaOrig="225" w14:anchorId="67D0B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8pt" o:ole="">
            <v:imagedata r:id="rId11" o:title=""/>
          </v:shape>
          <w:control r:id="rId12" w:name="CheckBox2" w:shapeid="_x0000_i1029"/>
        </w:object>
      </w:r>
      <w:r w:rsidRPr="005E3813">
        <w:t xml:space="preserve"> means the party </w:t>
      </w:r>
      <w:r>
        <w:t>which alone or jointly with others determines the purposes and means of the processing of Personal Data; owns the personal data and is responsible for collecting the personal data.  (Personal data means any data that identifies (directly or indirectly) a person like email or name).</w:t>
      </w:r>
    </w:p>
    <w:p w14:paraId="2DC29063" w14:textId="77777777" w:rsidR="00A56397" w:rsidRDefault="00A56397" w:rsidP="00A56397">
      <w:pPr>
        <w:pStyle w:val="BodyText"/>
        <w:ind w:left="900"/>
      </w:pPr>
    </w:p>
    <w:p w14:paraId="1C2A0055" w14:textId="60F0F97A" w:rsidR="00A56397" w:rsidRDefault="00A56397" w:rsidP="00A56397">
      <w:pPr>
        <w:pStyle w:val="BodyText"/>
        <w:ind w:left="900"/>
      </w:pPr>
      <w:r>
        <w:object w:dxaOrig="225" w:dyaOrig="225" w14:anchorId="4E01E130">
          <v:shape id="_x0000_i1031" type="#_x0000_t75" style="width:108pt;height:18pt" o:ole="">
            <v:imagedata r:id="rId13" o:title=""/>
          </v:shape>
          <w:control r:id="rId14" w:name="CheckBox1" w:shapeid="_x0000_i1031"/>
        </w:object>
      </w:r>
      <w:r w:rsidRPr="005E3813">
        <w:rPr>
          <w:szCs w:val="20"/>
          <w:lang w:eastAsia="ja-JP"/>
        </w:rPr>
        <w:t xml:space="preserve"> </w:t>
      </w:r>
      <w:r>
        <w:rPr>
          <w:szCs w:val="20"/>
          <w:lang w:eastAsia="ja-JP"/>
        </w:rPr>
        <w:t xml:space="preserve">means any </w:t>
      </w:r>
      <w:r w:rsidRPr="005E3813">
        <w:rPr>
          <w:szCs w:val="20"/>
          <w:lang w:eastAsia="ja-JP"/>
        </w:rPr>
        <w:t xml:space="preserve">party </w:t>
      </w:r>
      <w:r>
        <w:rPr>
          <w:szCs w:val="20"/>
          <w:lang w:eastAsia="ja-JP"/>
        </w:rPr>
        <w:t>which processes Personal Data on behalf of a Data Controller or on the instruction of another Data Processor acting on behalf of a Data Controller.</w:t>
      </w:r>
    </w:p>
    <w:p w14:paraId="18D5EECD" w14:textId="69400D29" w:rsidR="00D30DF8" w:rsidRDefault="00C47D7D" w:rsidP="00241524">
      <w:pPr>
        <w:pStyle w:val="Heading1"/>
      </w:pPr>
      <w:r w:rsidRPr="004615DA">
        <w:t>Fees</w:t>
      </w:r>
    </w:p>
    <w:p w14:paraId="443F602C" w14:textId="794C1993" w:rsidR="00492D42" w:rsidRDefault="00492D42" w:rsidP="00492D42">
      <w:pPr>
        <w:pStyle w:val="BodyText"/>
        <w:spacing w:after="0"/>
        <w:ind w:left="936"/>
      </w:pPr>
      <w:r>
        <w:t xml:space="preserve">Total Project value: </w:t>
      </w:r>
      <w:sdt>
        <w:sdtPr>
          <w:id w:val="-916699490"/>
          <w:placeholder>
            <w:docPart w:val="F48D4DE3CA594549ADE52FC7FAC16407"/>
          </w:placeholder>
          <w:temporary/>
          <w15:color w:val="666699"/>
          <w15:appearance w15:val="tags"/>
          <w:text/>
        </w:sdtPr>
        <w:sdtEndPr/>
        <w:sdtContent>
          <w:r>
            <w:t>[</w:t>
          </w:r>
          <w:r w:rsidR="00285C94">
            <w:t>A</w:t>
          </w:r>
          <w:r>
            <w:t>mount in Local currency]</w:t>
          </w:r>
        </w:sdtContent>
      </w:sdt>
    </w:p>
    <w:p w14:paraId="5DB4D6FE" w14:textId="5A1A08B4" w:rsidR="00492D42" w:rsidRDefault="00492D42" w:rsidP="00F83F4D">
      <w:pPr>
        <w:pStyle w:val="BodyText"/>
        <w:spacing w:before="0"/>
      </w:pPr>
    </w:p>
    <w:p w14:paraId="33CCC75E" w14:textId="6ECD7789" w:rsidR="00A35ED3" w:rsidRPr="00492D42" w:rsidRDefault="00F80CE3" w:rsidP="00F83F4D">
      <w:pPr>
        <w:pStyle w:val="BodyText"/>
        <w:spacing w:before="0"/>
      </w:pPr>
      <w:sdt>
        <w:sdtPr>
          <w:rPr>
            <w:rStyle w:val="NoteChar"/>
          </w:rPr>
          <w:alias w:val="NOTE"/>
          <w:tag w:val="NOTE"/>
          <w:id w:val="395166368"/>
          <w:placeholder>
            <w:docPart w:val="F97DD749B6FD4D009C3BFFA2A2799C07"/>
          </w:placeholder>
          <w:temporary/>
          <w15:color w:val="00FF00"/>
          <w15:appearance w15:val="tags"/>
          <w:text/>
        </w:sdtPr>
        <w:sdtEndPr>
          <w:rPr>
            <w:rStyle w:val="NoteChar"/>
          </w:rPr>
        </w:sdtEndPr>
        <w:sdtContent>
          <w:r w:rsidR="00A35ED3">
            <w:rPr>
              <w:rStyle w:val="NoteChar"/>
            </w:rPr>
            <w:t xml:space="preserve">Select an option 6.1 – Time and Materials Price Rate </w:t>
          </w:r>
          <w:r w:rsidR="00087131">
            <w:rPr>
              <w:rStyle w:val="NoteChar"/>
            </w:rPr>
            <w:t>AND/</w:t>
          </w:r>
          <w:r w:rsidR="00A35ED3">
            <w:rPr>
              <w:rStyle w:val="NoteChar"/>
            </w:rPr>
            <w:t>OR 6.2 Fixed Price Model</w:t>
          </w:r>
        </w:sdtContent>
      </w:sdt>
    </w:p>
    <w:p w14:paraId="082F95A2" w14:textId="56229F2E" w:rsidR="00D30DF8" w:rsidRPr="00241524" w:rsidRDefault="00C47D7D" w:rsidP="00F83F4D">
      <w:pPr>
        <w:pStyle w:val="Heading2"/>
        <w:spacing w:before="0"/>
        <w:rPr>
          <w:rStyle w:val="Hyperlink"/>
          <w:color w:val="000000" w:themeColor="text1"/>
        </w:rPr>
      </w:pPr>
      <w:r w:rsidRPr="00241524">
        <w:rPr>
          <w:u w:val="single"/>
        </w:rPr>
        <w:t>Time and Materials Price Rate</w:t>
      </w:r>
      <w:r w:rsidR="00020697">
        <w:rPr>
          <w:u w:val="single"/>
        </w:rPr>
        <w:t>:</w:t>
      </w:r>
    </w:p>
    <w:p w14:paraId="205E2295" w14:textId="49E9789F" w:rsidR="00E20E7B" w:rsidRDefault="00C47D7D" w:rsidP="00C47D7D">
      <w:pPr>
        <w:pStyle w:val="IndentedBodyTextSectionText"/>
      </w:pPr>
      <w:r w:rsidRPr="004615DA">
        <w:t>Supplier will provide the Services and Deliverables</w:t>
      </w:r>
      <w:r w:rsidR="006F123D">
        <w:t xml:space="preserve"> </w:t>
      </w:r>
      <w:r w:rsidRPr="004615DA">
        <w:t xml:space="preserve">on a </w:t>
      </w:r>
      <w:r w:rsidR="006711F1">
        <w:t>T</w:t>
      </w:r>
      <w:r w:rsidRPr="004615DA">
        <w:t xml:space="preserve">ime and </w:t>
      </w:r>
      <w:r w:rsidR="006711F1">
        <w:t>M</w:t>
      </w:r>
      <w:r w:rsidRPr="004615DA">
        <w:t xml:space="preserve">aterials basis </w:t>
      </w:r>
      <w:r w:rsidR="00F66070">
        <w:t>by market offering, skill, level and role in the Expertise Table and at the hourly</w:t>
      </w:r>
      <w:r w:rsidR="003C0180">
        <w:t>, daily or monthly</w:t>
      </w:r>
      <w:r w:rsidR="00AD7A58">
        <w:t xml:space="preserve"> bill</w:t>
      </w:r>
      <w:r w:rsidR="00F66070">
        <w:t xml:space="preserve"> rate(s) set forth below for its personnel identified and/or described below in the Rate Table</w:t>
      </w:r>
      <w:r w:rsidR="00E20E7B">
        <w:t>:</w:t>
      </w:r>
    </w:p>
    <w:p w14:paraId="5C2678C2" w14:textId="77777777" w:rsidR="00C47D7D" w:rsidRPr="00175482" w:rsidRDefault="00C47D7D" w:rsidP="00C47D7D">
      <w:pPr>
        <w:pStyle w:val="IndentedBodyTextSectionText"/>
        <w:rPr>
          <w:rStyle w:val="BOLDExhibitNameinBodyDefinitionsTermName"/>
        </w:rPr>
      </w:pPr>
      <w:r w:rsidRPr="00175482">
        <w:rPr>
          <w:rStyle w:val="BOLDExhibitNameinBodyDefinitionsTermName"/>
        </w:rPr>
        <w:t>Expertise Table</w:t>
      </w:r>
    </w:p>
    <w:tbl>
      <w:tblPr>
        <w:tblStyle w:val="ListTable3-Accent1"/>
        <w:tblW w:w="9859" w:type="dxa"/>
        <w:tblLook w:val="04A0" w:firstRow="1" w:lastRow="0" w:firstColumn="1" w:lastColumn="0" w:noHBand="0" w:noVBand="1"/>
      </w:tblPr>
      <w:tblGrid>
        <w:gridCol w:w="2300"/>
        <w:gridCol w:w="1889"/>
        <w:gridCol w:w="1620"/>
        <w:gridCol w:w="1620"/>
        <w:gridCol w:w="2430"/>
      </w:tblGrid>
      <w:tr w:rsidR="00D16718" w:rsidRPr="00461A3E" w14:paraId="4D744F26" w14:textId="1ACEDEB2" w:rsidTr="00D167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0" w:type="dxa"/>
          </w:tcPr>
          <w:p w14:paraId="7EBCDFD7" w14:textId="1785EDA1" w:rsidR="00D16718" w:rsidRPr="00461A3E" w:rsidRDefault="00D16718" w:rsidP="007E18B1">
            <w:pPr>
              <w:pStyle w:val="BodyText"/>
            </w:pPr>
            <w:r w:rsidRPr="00461A3E">
              <w:t>Market Offering</w:t>
            </w:r>
            <w:r>
              <w:t xml:space="preserve"> Activity Description</w:t>
            </w:r>
          </w:p>
        </w:tc>
        <w:tc>
          <w:tcPr>
            <w:tcW w:w="1889" w:type="dxa"/>
          </w:tcPr>
          <w:p w14:paraId="2EE43098" w14:textId="6CA28D79" w:rsidR="00D16718" w:rsidRPr="00461A3E" w:rsidRDefault="00D16718" w:rsidP="007E18B1">
            <w:pPr>
              <w:pStyle w:val="BodyText"/>
              <w:cnfStyle w:val="100000000000" w:firstRow="1" w:lastRow="0" w:firstColumn="0" w:lastColumn="0" w:oddVBand="0" w:evenVBand="0" w:oddHBand="0" w:evenHBand="0" w:firstRowFirstColumn="0" w:firstRowLastColumn="0" w:lastRowFirstColumn="0" w:lastRowLastColumn="0"/>
            </w:pPr>
            <w:r>
              <w:t>Role</w:t>
            </w:r>
          </w:p>
        </w:tc>
        <w:tc>
          <w:tcPr>
            <w:tcW w:w="1620" w:type="dxa"/>
          </w:tcPr>
          <w:p w14:paraId="032909DE" w14:textId="331A5E29" w:rsidR="00D16718" w:rsidRPr="00461A3E" w:rsidRDefault="00D16718" w:rsidP="007E18B1">
            <w:pPr>
              <w:pStyle w:val="BodyText"/>
              <w:cnfStyle w:val="100000000000" w:firstRow="1" w:lastRow="0" w:firstColumn="0" w:lastColumn="0" w:oddVBand="0" w:evenVBand="0" w:oddHBand="0" w:evenHBand="0" w:firstRowFirstColumn="0" w:firstRowLastColumn="0" w:lastRowFirstColumn="0" w:lastRowLastColumn="0"/>
            </w:pPr>
            <w:r>
              <w:t>Skill</w:t>
            </w:r>
          </w:p>
        </w:tc>
        <w:tc>
          <w:tcPr>
            <w:tcW w:w="1620" w:type="dxa"/>
          </w:tcPr>
          <w:p w14:paraId="586C4A89" w14:textId="159B1766" w:rsidR="00D16718" w:rsidRPr="00461A3E" w:rsidRDefault="00D16718" w:rsidP="007E18B1">
            <w:pPr>
              <w:pStyle w:val="BodyText"/>
              <w:cnfStyle w:val="100000000000" w:firstRow="1" w:lastRow="0" w:firstColumn="0" w:lastColumn="0" w:oddVBand="0" w:evenVBand="0" w:oddHBand="0" w:evenHBand="0" w:firstRowFirstColumn="0" w:firstRowLastColumn="0" w:lastRowFirstColumn="0" w:lastRowLastColumn="0"/>
            </w:pPr>
            <w:r>
              <w:t>Level</w:t>
            </w:r>
          </w:p>
        </w:tc>
        <w:tc>
          <w:tcPr>
            <w:tcW w:w="2430" w:type="dxa"/>
          </w:tcPr>
          <w:p w14:paraId="0D420F0F" w14:textId="3043B390" w:rsidR="00D16718" w:rsidRDefault="00D16718" w:rsidP="007E18B1">
            <w:pPr>
              <w:pStyle w:val="BodyText"/>
              <w:cnfStyle w:val="100000000000" w:firstRow="1" w:lastRow="0" w:firstColumn="0" w:lastColumn="0" w:oddVBand="0" w:evenVBand="0" w:oddHBand="0" w:evenHBand="0" w:firstRowFirstColumn="0" w:firstRowLastColumn="0" w:lastRowFirstColumn="0" w:lastRowLastColumn="0"/>
            </w:pPr>
            <w:r>
              <w:t>Region/ Country</w:t>
            </w:r>
          </w:p>
        </w:tc>
      </w:tr>
      <w:tr w:rsidR="00D16718" w:rsidRPr="00461A3E" w14:paraId="3EBA12EC" w14:textId="3A48755C" w:rsidTr="00D16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5339F9D1" w14:textId="589F0ED2" w:rsidR="00D16718" w:rsidRPr="00461A3E" w:rsidRDefault="00D16718" w:rsidP="007E18B1">
            <w:pPr>
              <w:pStyle w:val="BodyText"/>
            </w:pPr>
          </w:p>
        </w:tc>
        <w:tc>
          <w:tcPr>
            <w:tcW w:w="1889" w:type="dxa"/>
          </w:tcPr>
          <w:p w14:paraId="7231A94E" w14:textId="77777777" w:rsidR="00D16718" w:rsidRPr="00461A3E" w:rsidRDefault="00D16718" w:rsidP="007E18B1">
            <w:pPr>
              <w:pStyle w:val="BodyText"/>
              <w:cnfStyle w:val="000000100000" w:firstRow="0" w:lastRow="0" w:firstColumn="0" w:lastColumn="0" w:oddVBand="0" w:evenVBand="0" w:oddHBand="1" w:evenHBand="0" w:firstRowFirstColumn="0" w:firstRowLastColumn="0" w:lastRowFirstColumn="0" w:lastRowLastColumn="0"/>
            </w:pPr>
          </w:p>
        </w:tc>
        <w:tc>
          <w:tcPr>
            <w:tcW w:w="1620" w:type="dxa"/>
          </w:tcPr>
          <w:p w14:paraId="76391922" w14:textId="77777777" w:rsidR="00D16718" w:rsidRPr="00461A3E" w:rsidRDefault="00D16718" w:rsidP="007E18B1">
            <w:pPr>
              <w:pStyle w:val="BodyText"/>
              <w:cnfStyle w:val="000000100000" w:firstRow="0" w:lastRow="0" w:firstColumn="0" w:lastColumn="0" w:oddVBand="0" w:evenVBand="0" w:oddHBand="1" w:evenHBand="0" w:firstRowFirstColumn="0" w:firstRowLastColumn="0" w:lastRowFirstColumn="0" w:lastRowLastColumn="0"/>
            </w:pPr>
          </w:p>
        </w:tc>
        <w:tc>
          <w:tcPr>
            <w:tcW w:w="1620" w:type="dxa"/>
          </w:tcPr>
          <w:p w14:paraId="07861AAD" w14:textId="77777777" w:rsidR="00D16718" w:rsidRPr="00461A3E" w:rsidRDefault="00D16718" w:rsidP="007E18B1">
            <w:pPr>
              <w:pStyle w:val="BodyText"/>
              <w:cnfStyle w:val="000000100000" w:firstRow="0" w:lastRow="0" w:firstColumn="0" w:lastColumn="0" w:oddVBand="0" w:evenVBand="0" w:oddHBand="1" w:evenHBand="0" w:firstRowFirstColumn="0" w:firstRowLastColumn="0" w:lastRowFirstColumn="0" w:lastRowLastColumn="0"/>
            </w:pPr>
          </w:p>
        </w:tc>
        <w:tc>
          <w:tcPr>
            <w:tcW w:w="2430" w:type="dxa"/>
          </w:tcPr>
          <w:p w14:paraId="08CB2C22" w14:textId="77777777" w:rsidR="00D16718" w:rsidRPr="00461A3E" w:rsidRDefault="00D16718" w:rsidP="007E18B1">
            <w:pPr>
              <w:pStyle w:val="BodyText"/>
              <w:cnfStyle w:val="000000100000" w:firstRow="0" w:lastRow="0" w:firstColumn="0" w:lastColumn="0" w:oddVBand="0" w:evenVBand="0" w:oddHBand="1" w:evenHBand="0" w:firstRowFirstColumn="0" w:firstRowLastColumn="0" w:lastRowFirstColumn="0" w:lastRowLastColumn="0"/>
            </w:pPr>
          </w:p>
        </w:tc>
      </w:tr>
      <w:tr w:rsidR="00D16718" w:rsidRPr="00461A3E" w14:paraId="7CA74395" w14:textId="7568C26E" w:rsidTr="00D16718">
        <w:tc>
          <w:tcPr>
            <w:cnfStyle w:val="001000000000" w:firstRow="0" w:lastRow="0" w:firstColumn="1" w:lastColumn="0" w:oddVBand="0" w:evenVBand="0" w:oddHBand="0" w:evenHBand="0" w:firstRowFirstColumn="0" w:firstRowLastColumn="0" w:lastRowFirstColumn="0" w:lastRowLastColumn="0"/>
            <w:tcW w:w="2300" w:type="dxa"/>
          </w:tcPr>
          <w:p w14:paraId="3294862B" w14:textId="1DB36086" w:rsidR="00D16718" w:rsidRPr="00461A3E" w:rsidRDefault="00D16718" w:rsidP="007E18B1">
            <w:pPr>
              <w:pStyle w:val="BodyText"/>
            </w:pPr>
          </w:p>
        </w:tc>
        <w:tc>
          <w:tcPr>
            <w:tcW w:w="1889" w:type="dxa"/>
          </w:tcPr>
          <w:p w14:paraId="06EBF0D9" w14:textId="77777777" w:rsidR="00D16718" w:rsidRPr="00461A3E" w:rsidRDefault="00D16718" w:rsidP="007E18B1">
            <w:pPr>
              <w:pStyle w:val="BodyText"/>
              <w:cnfStyle w:val="000000000000" w:firstRow="0" w:lastRow="0" w:firstColumn="0" w:lastColumn="0" w:oddVBand="0" w:evenVBand="0" w:oddHBand="0" w:evenHBand="0" w:firstRowFirstColumn="0" w:firstRowLastColumn="0" w:lastRowFirstColumn="0" w:lastRowLastColumn="0"/>
            </w:pPr>
          </w:p>
        </w:tc>
        <w:tc>
          <w:tcPr>
            <w:tcW w:w="1620" w:type="dxa"/>
          </w:tcPr>
          <w:p w14:paraId="2483646A" w14:textId="77777777" w:rsidR="00D16718" w:rsidRPr="00461A3E" w:rsidRDefault="00D16718" w:rsidP="007E18B1">
            <w:pPr>
              <w:pStyle w:val="BodyText"/>
              <w:cnfStyle w:val="000000000000" w:firstRow="0" w:lastRow="0" w:firstColumn="0" w:lastColumn="0" w:oddVBand="0" w:evenVBand="0" w:oddHBand="0" w:evenHBand="0" w:firstRowFirstColumn="0" w:firstRowLastColumn="0" w:lastRowFirstColumn="0" w:lastRowLastColumn="0"/>
            </w:pPr>
          </w:p>
        </w:tc>
        <w:tc>
          <w:tcPr>
            <w:tcW w:w="1620" w:type="dxa"/>
          </w:tcPr>
          <w:p w14:paraId="5FAFF718" w14:textId="77777777" w:rsidR="00D16718" w:rsidRPr="00461A3E" w:rsidRDefault="00D16718" w:rsidP="007E18B1">
            <w:pPr>
              <w:pStyle w:val="BodyText"/>
              <w:cnfStyle w:val="000000000000" w:firstRow="0" w:lastRow="0" w:firstColumn="0" w:lastColumn="0" w:oddVBand="0" w:evenVBand="0" w:oddHBand="0" w:evenHBand="0" w:firstRowFirstColumn="0" w:firstRowLastColumn="0" w:lastRowFirstColumn="0" w:lastRowLastColumn="0"/>
            </w:pPr>
          </w:p>
        </w:tc>
        <w:tc>
          <w:tcPr>
            <w:tcW w:w="2430" w:type="dxa"/>
          </w:tcPr>
          <w:p w14:paraId="4EF7EB00" w14:textId="77777777" w:rsidR="00D16718" w:rsidRPr="00461A3E" w:rsidRDefault="00D16718" w:rsidP="007E18B1">
            <w:pPr>
              <w:pStyle w:val="BodyText"/>
              <w:cnfStyle w:val="000000000000" w:firstRow="0" w:lastRow="0" w:firstColumn="0" w:lastColumn="0" w:oddVBand="0" w:evenVBand="0" w:oddHBand="0" w:evenHBand="0" w:firstRowFirstColumn="0" w:firstRowLastColumn="0" w:lastRowFirstColumn="0" w:lastRowLastColumn="0"/>
            </w:pPr>
          </w:p>
        </w:tc>
      </w:tr>
      <w:tr w:rsidR="00D16718" w:rsidRPr="00461A3E" w14:paraId="264D387E" w14:textId="17FF2E5A" w:rsidTr="00D16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0F488102" w14:textId="3B62736C" w:rsidR="00D16718" w:rsidRPr="00461A3E" w:rsidRDefault="00D16718" w:rsidP="007E18B1">
            <w:pPr>
              <w:pStyle w:val="BodyText"/>
            </w:pPr>
          </w:p>
        </w:tc>
        <w:tc>
          <w:tcPr>
            <w:tcW w:w="1889" w:type="dxa"/>
          </w:tcPr>
          <w:p w14:paraId="6B89F301" w14:textId="77777777" w:rsidR="00D16718" w:rsidRPr="00461A3E" w:rsidRDefault="00D16718" w:rsidP="007E18B1">
            <w:pPr>
              <w:pStyle w:val="BodyText"/>
              <w:cnfStyle w:val="000000100000" w:firstRow="0" w:lastRow="0" w:firstColumn="0" w:lastColumn="0" w:oddVBand="0" w:evenVBand="0" w:oddHBand="1" w:evenHBand="0" w:firstRowFirstColumn="0" w:firstRowLastColumn="0" w:lastRowFirstColumn="0" w:lastRowLastColumn="0"/>
            </w:pPr>
          </w:p>
        </w:tc>
        <w:tc>
          <w:tcPr>
            <w:tcW w:w="1620" w:type="dxa"/>
          </w:tcPr>
          <w:p w14:paraId="263C5FEE" w14:textId="77777777" w:rsidR="00D16718" w:rsidRPr="00461A3E" w:rsidRDefault="00D16718" w:rsidP="007E18B1">
            <w:pPr>
              <w:pStyle w:val="BodyText"/>
              <w:cnfStyle w:val="000000100000" w:firstRow="0" w:lastRow="0" w:firstColumn="0" w:lastColumn="0" w:oddVBand="0" w:evenVBand="0" w:oddHBand="1" w:evenHBand="0" w:firstRowFirstColumn="0" w:firstRowLastColumn="0" w:lastRowFirstColumn="0" w:lastRowLastColumn="0"/>
            </w:pPr>
          </w:p>
        </w:tc>
        <w:tc>
          <w:tcPr>
            <w:tcW w:w="1620" w:type="dxa"/>
          </w:tcPr>
          <w:p w14:paraId="7538FCF5" w14:textId="77777777" w:rsidR="00D16718" w:rsidRPr="00461A3E" w:rsidRDefault="00D16718" w:rsidP="007E18B1">
            <w:pPr>
              <w:pStyle w:val="BodyText"/>
              <w:cnfStyle w:val="000000100000" w:firstRow="0" w:lastRow="0" w:firstColumn="0" w:lastColumn="0" w:oddVBand="0" w:evenVBand="0" w:oddHBand="1" w:evenHBand="0" w:firstRowFirstColumn="0" w:firstRowLastColumn="0" w:lastRowFirstColumn="0" w:lastRowLastColumn="0"/>
            </w:pPr>
          </w:p>
        </w:tc>
        <w:tc>
          <w:tcPr>
            <w:tcW w:w="2430" w:type="dxa"/>
          </w:tcPr>
          <w:p w14:paraId="33A1F3E2" w14:textId="77777777" w:rsidR="00D16718" w:rsidRPr="00461A3E" w:rsidRDefault="00D16718" w:rsidP="007E18B1">
            <w:pPr>
              <w:pStyle w:val="BodyText"/>
              <w:cnfStyle w:val="000000100000" w:firstRow="0" w:lastRow="0" w:firstColumn="0" w:lastColumn="0" w:oddVBand="0" w:evenVBand="0" w:oddHBand="1" w:evenHBand="0" w:firstRowFirstColumn="0" w:firstRowLastColumn="0" w:lastRowFirstColumn="0" w:lastRowLastColumn="0"/>
            </w:pPr>
          </w:p>
        </w:tc>
      </w:tr>
      <w:tr w:rsidR="00D16718" w:rsidRPr="00461A3E" w14:paraId="1C89B27C" w14:textId="6715FFFD" w:rsidTr="00D16718">
        <w:tc>
          <w:tcPr>
            <w:cnfStyle w:val="001000000000" w:firstRow="0" w:lastRow="0" w:firstColumn="1" w:lastColumn="0" w:oddVBand="0" w:evenVBand="0" w:oddHBand="0" w:evenHBand="0" w:firstRowFirstColumn="0" w:firstRowLastColumn="0" w:lastRowFirstColumn="0" w:lastRowLastColumn="0"/>
            <w:tcW w:w="2300" w:type="dxa"/>
          </w:tcPr>
          <w:p w14:paraId="07524C20" w14:textId="1A6906DA" w:rsidR="00D16718" w:rsidRPr="00461A3E" w:rsidRDefault="00D16718" w:rsidP="007E18B1">
            <w:pPr>
              <w:pStyle w:val="BodyText"/>
            </w:pPr>
          </w:p>
        </w:tc>
        <w:tc>
          <w:tcPr>
            <w:tcW w:w="1889" w:type="dxa"/>
          </w:tcPr>
          <w:p w14:paraId="7B3F26C9" w14:textId="77777777" w:rsidR="00D16718" w:rsidRPr="00461A3E" w:rsidRDefault="00D16718" w:rsidP="007E18B1">
            <w:pPr>
              <w:pStyle w:val="BodyText"/>
              <w:cnfStyle w:val="000000000000" w:firstRow="0" w:lastRow="0" w:firstColumn="0" w:lastColumn="0" w:oddVBand="0" w:evenVBand="0" w:oddHBand="0" w:evenHBand="0" w:firstRowFirstColumn="0" w:firstRowLastColumn="0" w:lastRowFirstColumn="0" w:lastRowLastColumn="0"/>
            </w:pPr>
          </w:p>
        </w:tc>
        <w:tc>
          <w:tcPr>
            <w:tcW w:w="1620" w:type="dxa"/>
          </w:tcPr>
          <w:p w14:paraId="40BFF1F1" w14:textId="77777777" w:rsidR="00D16718" w:rsidRPr="00461A3E" w:rsidRDefault="00D16718" w:rsidP="007E18B1">
            <w:pPr>
              <w:pStyle w:val="BodyText"/>
              <w:cnfStyle w:val="000000000000" w:firstRow="0" w:lastRow="0" w:firstColumn="0" w:lastColumn="0" w:oddVBand="0" w:evenVBand="0" w:oddHBand="0" w:evenHBand="0" w:firstRowFirstColumn="0" w:firstRowLastColumn="0" w:lastRowFirstColumn="0" w:lastRowLastColumn="0"/>
            </w:pPr>
          </w:p>
        </w:tc>
        <w:tc>
          <w:tcPr>
            <w:tcW w:w="1620" w:type="dxa"/>
          </w:tcPr>
          <w:p w14:paraId="1EB18D62" w14:textId="77777777" w:rsidR="00D16718" w:rsidRPr="00461A3E" w:rsidRDefault="00D16718" w:rsidP="007E18B1">
            <w:pPr>
              <w:pStyle w:val="BodyText"/>
              <w:cnfStyle w:val="000000000000" w:firstRow="0" w:lastRow="0" w:firstColumn="0" w:lastColumn="0" w:oddVBand="0" w:evenVBand="0" w:oddHBand="0" w:evenHBand="0" w:firstRowFirstColumn="0" w:firstRowLastColumn="0" w:lastRowFirstColumn="0" w:lastRowLastColumn="0"/>
            </w:pPr>
          </w:p>
        </w:tc>
        <w:tc>
          <w:tcPr>
            <w:tcW w:w="2430" w:type="dxa"/>
          </w:tcPr>
          <w:p w14:paraId="520A7369" w14:textId="77777777" w:rsidR="00D16718" w:rsidRPr="00461A3E" w:rsidRDefault="00D16718" w:rsidP="007E18B1">
            <w:pPr>
              <w:pStyle w:val="BodyText"/>
              <w:cnfStyle w:val="000000000000" w:firstRow="0" w:lastRow="0" w:firstColumn="0" w:lastColumn="0" w:oddVBand="0" w:evenVBand="0" w:oddHBand="0" w:evenHBand="0" w:firstRowFirstColumn="0" w:firstRowLastColumn="0" w:lastRowFirstColumn="0" w:lastRowLastColumn="0"/>
            </w:pPr>
          </w:p>
        </w:tc>
      </w:tr>
    </w:tbl>
    <w:p w14:paraId="556A949E" w14:textId="77777777" w:rsidR="00C47D7D" w:rsidRPr="00175482" w:rsidRDefault="00C47D7D" w:rsidP="00C47D7D">
      <w:pPr>
        <w:pStyle w:val="IndentedBodyTextSectionText"/>
        <w:rPr>
          <w:rStyle w:val="BOLDExhibitNameinBodyDefinitionsTermName"/>
        </w:rPr>
      </w:pPr>
      <w:r w:rsidRPr="00BD59B4">
        <w:rPr>
          <w:rStyle w:val="BOLDExhibitNameinBodyDefinitionsTermName"/>
        </w:rPr>
        <w:t>Rate Table</w:t>
      </w:r>
    </w:p>
    <w:tbl>
      <w:tblPr>
        <w:tblStyle w:val="ListTable3-Accent1"/>
        <w:tblW w:w="9859" w:type="dxa"/>
        <w:tblLook w:val="04A0" w:firstRow="1" w:lastRow="0" w:firstColumn="1" w:lastColumn="0" w:noHBand="0" w:noVBand="1"/>
      </w:tblPr>
      <w:tblGrid>
        <w:gridCol w:w="2209"/>
        <w:gridCol w:w="2160"/>
        <w:gridCol w:w="2250"/>
        <w:gridCol w:w="1710"/>
        <w:gridCol w:w="1530"/>
      </w:tblGrid>
      <w:tr w:rsidR="00BD7B3C" w:rsidRPr="00461A3E" w14:paraId="794D322E" w14:textId="77777777" w:rsidTr="00A861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09" w:type="dxa"/>
          </w:tcPr>
          <w:p w14:paraId="4E73052E" w14:textId="77777777" w:rsidR="00BD7B3C" w:rsidRPr="00461A3E" w:rsidRDefault="00BD7B3C" w:rsidP="00723683">
            <w:pPr>
              <w:pStyle w:val="BodyText"/>
            </w:pPr>
            <w:r>
              <w:t>Role</w:t>
            </w:r>
          </w:p>
        </w:tc>
        <w:sdt>
          <w:sdtPr>
            <w:alias w:val="Bill Rate"/>
            <w:tag w:val="Bill Rate"/>
            <w:id w:val="545640129"/>
            <w:placeholder>
              <w:docPart w:val="C49EB4E2ADBA4C478CEF45331BA7B390"/>
            </w:placeholder>
            <w15:color w:val="FFFFFF"/>
            <w:dropDownList>
              <w:listItem w:displayText="Hourly Bill Rate" w:value="Hourly Bill Rate"/>
              <w:listItem w:displayText="Daily Bill Rate" w:value="Daily Bill Rate"/>
              <w:listItem w:displayText="Monthly Bill Rate" w:value="Monthly Bill Rate"/>
            </w:dropDownList>
          </w:sdtPr>
          <w:sdtEndPr/>
          <w:sdtContent>
            <w:tc>
              <w:tcPr>
                <w:tcW w:w="2160" w:type="dxa"/>
              </w:tcPr>
              <w:p w14:paraId="2D9A95C5" w14:textId="77777777" w:rsidR="00BD7B3C" w:rsidRPr="00461A3E" w:rsidRDefault="00BD7B3C" w:rsidP="00723683">
                <w:pPr>
                  <w:pStyle w:val="BodyText"/>
                  <w:cnfStyle w:val="100000000000" w:firstRow="1" w:lastRow="0" w:firstColumn="0" w:lastColumn="0" w:oddVBand="0" w:evenVBand="0" w:oddHBand="0" w:evenHBand="0" w:firstRowFirstColumn="0" w:firstRowLastColumn="0" w:lastRowFirstColumn="0" w:lastRowLastColumn="0"/>
                </w:pPr>
                <w:r>
                  <w:t>Bill Rate (choose and item)</w:t>
                </w:r>
              </w:p>
            </w:tc>
          </w:sdtContent>
        </w:sdt>
        <w:tc>
          <w:tcPr>
            <w:tcW w:w="2250" w:type="dxa"/>
          </w:tcPr>
          <w:p w14:paraId="1E707B2A" w14:textId="77777777" w:rsidR="00BD7B3C" w:rsidRPr="00461A3E" w:rsidRDefault="00BD7B3C" w:rsidP="00723683">
            <w:pPr>
              <w:pStyle w:val="BodyText"/>
              <w:jc w:val="left"/>
              <w:cnfStyle w:val="100000000000" w:firstRow="1" w:lastRow="0" w:firstColumn="0" w:lastColumn="0" w:oddVBand="0" w:evenVBand="0" w:oddHBand="0" w:evenHBand="0" w:firstRowFirstColumn="0" w:firstRowLastColumn="0" w:lastRowFirstColumn="0" w:lastRowLastColumn="0"/>
            </w:pPr>
            <w:r w:rsidRPr="00461A3E">
              <w:t># of Hours</w:t>
            </w:r>
            <w:r>
              <w:t>, Days or Months</w:t>
            </w:r>
          </w:p>
        </w:tc>
        <w:tc>
          <w:tcPr>
            <w:tcW w:w="1710" w:type="dxa"/>
          </w:tcPr>
          <w:p w14:paraId="5C0F39D6" w14:textId="46A30A39" w:rsidR="00BD7B3C" w:rsidRPr="00461A3E" w:rsidRDefault="00BD7B3C" w:rsidP="00723683">
            <w:pPr>
              <w:pStyle w:val="BodyText"/>
              <w:cnfStyle w:val="100000000000" w:firstRow="1" w:lastRow="0" w:firstColumn="0" w:lastColumn="0" w:oddVBand="0" w:evenVBand="0" w:oddHBand="0" w:evenHBand="0" w:firstRowFirstColumn="0" w:firstRowLastColumn="0" w:lastRowFirstColumn="0" w:lastRowLastColumn="0"/>
            </w:pPr>
            <w:r>
              <w:t>St</w:t>
            </w:r>
            <w:r w:rsidR="00A861B0">
              <w:t>a</w:t>
            </w:r>
            <w:r>
              <w:t>rt Date</w:t>
            </w:r>
          </w:p>
        </w:tc>
        <w:tc>
          <w:tcPr>
            <w:tcW w:w="1530" w:type="dxa"/>
          </w:tcPr>
          <w:p w14:paraId="5C31B081" w14:textId="1EA28684" w:rsidR="00BD7B3C" w:rsidRPr="00461A3E" w:rsidRDefault="00BD7B3C" w:rsidP="00723683">
            <w:pPr>
              <w:pStyle w:val="BodyText"/>
              <w:cnfStyle w:val="100000000000" w:firstRow="1" w:lastRow="0" w:firstColumn="0" w:lastColumn="0" w:oddVBand="0" w:evenVBand="0" w:oddHBand="0" w:evenHBand="0" w:firstRowFirstColumn="0" w:firstRowLastColumn="0" w:lastRowFirstColumn="0" w:lastRowLastColumn="0"/>
            </w:pPr>
            <w:r w:rsidRPr="00461A3E">
              <w:t>Total Price</w:t>
            </w:r>
          </w:p>
        </w:tc>
      </w:tr>
      <w:tr w:rsidR="00BD7B3C" w:rsidRPr="00461A3E" w14:paraId="6D1FE577" w14:textId="77777777" w:rsidTr="00A86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9" w:type="dxa"/>
          </w:tcPr>
          <w:p w14:paraId="218B0F71" w14:textId="77777777" w:rsidR="00BD7B3C" w:rsidRPr="00461A3E" w:rsidRDefault="00BD7B3C" w:rsidP="00723683">
            <w:pPr>
              <w:pStyle w:val="BodyText"/>
            </w:pPr>
          </w:p>
        </w:tc>
        <w:tc>
          <w:tcPr>
            <w:tcW w:w="2160" w:type="dxa"/>
          </w:tcPr>
          <w:p w14:paraId="6EDC17EC" w14:textId="77777777" w:rsidR="00BD7B3C" w:rsidRPr="00461A3E" w:rsidRDefault="00BD7B3C" w:rsidP="00723683">
            <w:pPr>
              <w:pStyle w:val="BodyText"/>
              <w:cnfStyle w:val="000000100000" w:firstRow="0" w:lastRow="0" w:firstColumn="0" w:lastColumn="0" w:oddVBand="0" w:evenVBand="0" w:oddHBand="1" w:evenHBand="0" w:firstRowFirstColumn="0" w:firstRowLastColumn="0" w:lastRowFirstColumn="0" w:lastRowLastColumn="0"/>
            </w:pPr>
          </w:p>
        </w:tc>
        <w:tc>
          <w:tcPr>
            <w:tcW w:w="2250" w:type="dxa"/>
          </w:tcPr>
          <w:p w14:paraId="0C8EA994" w14:textId="77777777" w:rsidR="00BD7B3C" w:rsidRPr="00461A3E" w:rsidRDefault="00BD7B3C" w:rsidP="00723683">
            <w:pPr>
              <w:pStyle w:val="BodyText"/>
              <w:cnfStyle w:val="000000100000" w:firstRow="0" w:lastRow="0" w:firstColumn="0" w:lastColumn="0" w:oddVBand="0" w:evenVBand="0" w:oddHBand="1" w:evenHBand="0" w:firstRowFirstColumn="0" w:firstRowLastColumn="0" w:lastRowFirstColumn="0" w:lastRowLastColumn="0"/>
            </w:pPr>
          </w:p>
        </w:tc>
        <w:tc>
          <w:tcPr>
            <w:tcW w:w="1710" w:type="dxa"/>
          </w:tcPr>
          <w:p w14:paraId="34A0E04C" w14:textId="77777777" w:rsidR="00BD7B3C" w:rsidRPr="00461A3E" w:rsidRDefault="00BD7B3C" w:rsidP="00723683">
            <w:pPr>
              <w:pStyle w:val="BodyText"/>
              <w:cnfStyle w:val="000000100000" w:firstRow="0" w:lastRow="0" w:firstColumn="0" w:lastColumn="0" w:oddVBand="0" w:evenVBand="0" w:oddHBand="1" w:evenHBand="0" w:firstRowFirstColumn="0" w:firstRowLastColumn="0" w:lastRowFirstColumn="0" w:lastRowLastColumn="0"/>
            </w:pPr>
          </w:p>
        </w:tc>
        <w:tc>
          <w:tcPr>
            <w:tcW w:w="1530" w:type="dxa"/>
          </w:tcPr>
          <w:p w14:paraId="580C5B85" w14:textId="4F2AB64F" w:rsidR="00BD7B3C" w:rsidRPr="00461A3E" w:rsidRDefault="00BD7B3C" w:rsidP="00723683">
            <w:pPr>
              <w:pStyle w:val="BodyText"/>
              <w:cnfStyle w:val="000000100000" w:firstRow="0" w:lastRow="0" w:firstColumn="0" w:lastColumn="0" w:oddVBand="0" w:evenVBand="0" w:oddHBand="1" w:evenHBand="0" w:firstRowFirstColumn="0" w:firstRowLastColumn="0" w:lastRowFirstColumn="0" w:lastRowLastColumn="0"/>
            </w:pPr>
          </w:p>
        </w:tc>
      </w:tr>
      <w:tr w:rsidR="00BD7B3C" w:rsidRPr="00461A3E" w14:paraId="20E62A43" w14:textId="77777777" w:rsidTr="00A861B0">
        <w:tc>
          <w:tcPr>
            <w:cnfStyle w:val="001000000000" w:firstRow="0" w:lastRow="0" w:firstColumn="1" w:lastColumn="0" w:oddVBand="0" w:evenVBand="0" w:oddHBand="0" w:evenHBand="0" w:firstRowFirstColumn="0" w:firstRowLastColumn="0" w:lastRowFirstColumn="0" w:lastRowLastColumn="0"/>
            <w:tcW w:w="2209" w:type="dxa"/>
          </w:tcPr>
          <w:p w14:paraId="7BB2F280" w14:textId="77777777" w:rsidR="00BD7B3C" w:rsidRPr="00461A3E" w:rsidRDefault="00BD7B3C" w:rsidP="00723683">
            <w:pPr>
              <w:pStyle w:val="BodyText"/>
            </w:pPr>
          </w:p>
        </w:tc>
        <w:tc>
          <w:tcPr>
            <w:tcW w:w="2160" w:type="dxa"/>
          </w:tcPr>
          <w:p w14:paraId="1B0E0479" w14:textId="77777777" w:rsidR="00BD7B3C" w:rsidRPr="00461A3E" w:rsidRDefault="00BD7B3C" w:rsidP="00723683">
            <w:pPr>
              <w:pStyle w:val="BodyText"/>
              <w:cnfStyle w:val="000000000000" w:firstRow="0" w:lastRow="0" w:firstColumn="0" w:lastColumn="0" w:oddVBand="0" w:evenVBand="0" w:oddHBand="0" w:evenHBand="0" w:firstRowFirstColumn="0" w:firstRowLastColumn="0" w:lastRowFirstColumn="0" w:lastRowLastColumn="0"/>
            </w:pPr>
          </w:p>
        </w:tc>
        <w:tc>
          <w:tcPr>
            <w:tcW w:w="2250" w:type="dxa"/>
          </w:tcPr>
          <w:p w14:paraId="03CE660F" w14:textId="77777777" w:rsidR="00BD7B3C" w:rsidRPr="00461A3E" w:rsidRDefault="00BD7B3C" w:rsidP="00723683">
            <w:pPr>
              <w:pStyle w:val="BodyText"/>
              <w:cnfStyle w:val="000000000000" w:firstRow="0" w:lastRow="0" w:firstColumn="0" w:lastColumn="0" w:oddVBand="0" w:evenVBand="0" w:oddHBand="0" w:evenHBand="0" w:firstRowFirstColumn="0" w:firstRowLastColumn="0" w:lastRowFirstColumn="0" w:lastRowLastColumn="0"/>
            </w:pPr>
          </w:p>
        </w:tc>
        <w:tc>
          <w:tcPr>
            <w:tcW w:w="1710" w:type="dxa"/>
          </w:tcPr>
          <w:p w14:paraId="42B8A150" w14:textId="77777777" w:rsidR="00BD7B3C" w:rsidRPr="00461A3E" w:rsidRDefault="00BD7B3C" w:rsidP="00723683">
            <w:pPr>
              <w:pStyle w:val="BodyText"/>
              <w:cnfStyle w:val="000000000000" w:firstRow="0" w:lastRow="0" w:firstColumn="0" w:lastColumn="0" w:oddVBand="0" w:evenVBand="0" w:oddHBand="0" w:evenHBand="0" w:firstRowFirstColumn="0" w:firstRowLastColumn="0" w:lastRowFirstColumn="0" w:lastRowLastColumn="0"/>
            </w:pPr>
          </w:p>
        </w:tc>
        <w:tc>
          <w:tcPr>
            <w:tcW w:w="1530" w:type="dxa"/>
          </w:tcPr>
          <w:p w14:paraId="202E0799" w14:textId="1AC99728" w:rsidR="00BD7B3C" w:rsidRPr="00461A3E" w:rsidRDefault="00BD7B3C" w:rsidP="00723683">
            <w:pPr>
              <w:pStyle w:val="BodyText"/>
              <w:cnfStyle w:val="000000000000" w:firstRow="0" w:lastRow="0" w:firstColumn="0" w:lastColumn="0" w:oddVBand="0" w:evenVBand="0" w:oddHBand="0" w:evenHBand="0" w:firstRowFirstColumn="0" w:firstRowLastColumn="0" w:lastRowFirstColumn="0" w:lastRowLastColumn="0"/>
            </w:pPr>
          </w:p>
        </w:tc>
      </w:tr>
      <w:tr w:rsidR="00BD7B3C" w:rsidRPr="00461A3E" w14:paraId="52697D23" w14:textId="77777777" w:rsidTr="00A86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9" w:type="dxa"/>
          </w:tcPr>
          <w:p w14:paraId="38F0103A" w14:textId="77777777" w:rsidR="00BD7B3C" w:rsidRPr="00461A3E" w:rsidRDefault="00BD7B3C" w:rsidP="00723683">
            <w:pPr>
              <w:pStyle w:val="BodyText"/>
            </w:pPr>
          </w:p>
        </w:tc>
        <w:tc>
          <w:tcPr>
            <w:tcW w:w="2160" w:type="dxa"/>
          </w:tcPr>
          <w:p w14:paraId="6CAB4A46" w14:textId="77777777" w:rsidR="00BD7B3C" w:rsidRPr="00461A3E" w:rsidRDefault="00BD7B3C" w:rsidP="00723683">
            <w:pPr>
              <w:pStyle w:val="BodyText"/>
              <w:cnfStyle w:val="000000100000" w:firstRow="0" w:lastRow="0" w:firstColumn="0" w:lastColumn="0" w:oddVBand="0" w:evenVBand="0" w:oddHBand="1" w:evenHBand="0" w:firstRowFirstColumn="0" w:firstRowLastColumn="0" w:lastRowFirstColumn="0" w:lastRowLastColumn="0"/>
            </w:pPr>
          </w:p>
        </w:tc>
        <w:tc>
          <w:tcPr>
            <w:tcW w:w="2250" w:type="dxa"/>
          </w:tcPr>
          <w:p w14:paraId="024D4B08" w14:textId="77777777" w:rsidR="00BD7B3C" w:rsidRPr="00461A3E" w:rsidRDefault="00BD7B3C" w:rsidP="00723683">
            <w:pPr>
              <w:pStyle w:val="BodyText"/>
              <w:cnfStyle w:val="000000100000" w:firstRow="0" w:lastRow="0" w:firstColumn="0" w:lastColumn="0" w:oddVBand="0" w:evenVBand="0" w:oddHBand="1" w:evenHBand="0" w:firstRowFirstColumn="0" w:firstRowLastColumn="0" w:lastRowFirstColumn="0" w:lastRowLastColumn="0"/>
            </w:pPr>
          </w:p>
        </w:tc>
        <w:tc>
          <w:tcPr>
            <w:tcW w:w="1710" w:type="dxa"/>
          </w:tcPr>
          <w:p w14:paraId="73DDD5D0" w14:textId="77777777" w:rsidR="00BD7B3C" w:rsidRPr="00461A3E" w:rsidRDefault="00BD7B3C" w:rsidP="00723683">
            <w:pPr>
              <w:pStyle w:val="BodyText"/>
              <w:cnfStyle w:val="000000100000" w:firstRow="0" w:lastRow="0" w:firstColumn="0" w:lastColumn="0" w:oddVBand="0" w:evenVBand="0" w:oddHBand="1" w:evenHBand="0" w:firstRowFirstColumn="0" w:firstRowLastColumn="0" w:lastRowFirstColumn="0" w:lastRowLastColumn="0"/>
            </w:pPr>
          </w:p>
        </w:tc>
        <w:tc>
          <w:tcPr>
            <w:tcW w:w="1530" w:type="dxa"/>
          </w:tcPr>
          <w:p w14:paraId="6A441F16" w14:textId="4011545A" w:rsidR="00BD7B3C" w:rsidRPr="00461A3E" w:rsidRDefault="00BD7B3C" w:rsidP="00723683">
            <w:pPr>
              <w:pStyle w:val="BodyText"/>
              <w:cnfStyle w:val="000000100000" w:firstRow="0" w:lastRow="0" w:firstColumn="0" w:lastColumn="0" w:oddVBand="0" w:evenVBand="0" w:oddHBand="1" w:evenHBand="0" w:firstRowFirstColumn="0" w:firstRowLastColumn="0" w:lastRowFirstColumn="0" w:lastRowLastColumn="0"/>
            </w:pPr>
          </w:p>
        </w:tc>
      </w:tr>
    </w:tbl>
    <w:p w14:paraId="60BF695C" w14:textId="77777777" w:rsidR="00020697" w:rsidRDefault="00020697" w:rsidP="00FE658A">
      <w:pPr>
        <w:pStyle w:val="Heading3"/>
        <w:numPr>
          <w:ilvl w:val="0"/>
          <w:numId w:val="0"/>
        </w:numPr>
        <w:ind w:left="936"/>
        <w:rPr>
          <w:u w:val="single"/>
        </w:rPr>
      </w:pPr>
    </w:p>
    <w:p w14:paraId="0F2739AC" w14:textId="6C0954E7" w:rsidR="00C47D7D" w:rsidRPr="00241524" w:rsidRDefault="00C47D7D" w:rsidP="00D24285">
      <w:pPr>
        <w:pStyle w:val="Heading2"/>
        <w:rPr>
          <w:u w:val="single"/>
        </w:rPr>
      </w:pPr>
      <w:r w:rsidRPr="00241524">
        <w:rPr>
          <w:u w:val="single"/>
        </w:rPr>
        <w:t xml:space="preserve">Fixed Price </w:t>
      </w:r>
      <w:r w:rsidR="00CA051A" w:rsidRPr="00241524">
        <w:rPr>
          <w:u w:val="single"/>
        </w:rPr>
        <w:t>Model</w:t>
      </w:r>
      <w:r w:rsidR="00020697">
        <w:rPr>
          <w:u w:val="single"/>
        </w:rPr>
        <w:t>:</w:t>
      </w:r>
    </w:p>
    <w:p w14:paraId="76B47257" w14:textId="12C93C07" w:rsidR="005D7F41" w:rsidRDefault="005D7F41" w:rsidP="00241524">
      <w:pPr>
        <w:pStyle w:val="IndentedBodyTextSectionText"/>
      </w:pPr>
      <w:r>
        <w:t>Supplier will provide the Services and Deliverables</w:t>
      </w:r>
      <w:r w:rsidR="006F123D">
        <w:t xml:space="preserve"> and/or Milestones</w:t>
      </w:r>
      <w:r>
        <w:t xml:space="preserve"> on a </w:t>
      </w:r>
      <w:r w:rsidR="006711F1">
        <w:t>F</w:t>
      </w:r>
      <w:r>
        <w:t>ixed Price basis by market offering, skill, level and role in the Expertise Table</w:t>
      </w:r>
      <w:r w:rsidR="00C47D7D" w:rsidRPr="004615DA">
        <w:t>.</w:t>
      </w:r>
      <w:r w:rsidR="00C47D7D">
        <w:t xml:space="preserve"> </w:t>
      </w:r>
    </w:p>
    <w:tbl>
      <w:tblPr>
        <w:tblW w:w="9854" w:type="dxa"/>
        <w:tblInd w:w="936" w:type="dxa"/>
        <w:tblCellMar>
          <w:left w:w="0" w:type="dxa"/>
          <w:right w:w="0" w:type="dxa"/>
        </w:tblCellMar>
        <w:tblLook w:val="04A0" w:firstRow="1" w:lastRow="0" w:firstColumn="1" w:lastColumn="0" w:noHBand="0" w:noVBand="1"/>
      </w:tblPr>
      <w:tblGrid>
        <w:gridCol w:w="2182"/>
        <w:gridCol w:w="1912"/>
        <w:gridCol w:w="1980"/>
        <w:gridCol w:w="1440"/>
        <w:gridCol w:w="2340"/>
      </w:tblGrid>
      <w:tr w:rsidR="00D16718" w14:paraId="790B64CF" w14:textId="02A485E6" w:rsidTr="00D16718">
        <w:trPr>
          <w:trHeight w:val="250"/>
        </w:trPr>
        <w:tc>
          <w:tcPr>
            <w:tcW w:w="2182" w:type="dxa"/>
            <w:tcBorders>
              <w:top w:val="single" w:sz="8" w:space="0" w:color="0096D6"/>
              <w:left w:val="single" w:sz="8" w:space="0" w:color="0096D6"/>
              <w:bottom w:val="single" w:sz="8" w:space="0" w:color="0096D6"/>
              <w:right w:val="single" w:sz="8" w:space="0" w:color="0096D6"/>
            </w:tcBorders>
            <w:shd w:val="clear" w:color="auto" w:fill="0096D6" w:themeFill="accent1"/>
            <w:tcMar>
              <w:top w:w="0" w:type="dxa"/>
              <w:left w:w="108" w:type="dxa"/>
              <w:bottom w:w="0" w:type="dxa"/>
              <w:right w:w="108" w:type="dxa"/>
            </w:tcMar>
            <w:hideMark/>
          </w:tcPr>
          <w:p w14:paraId="509F43CF" w14:textId="0E78859D" w:rsidR="00D16718" w:rsidRDefault="00D16718" w:rsidP="00BF6C34">
            <w:pPr>
              <w:rPr>
                <w:b/>
                <w:bCs/>
                <w:color w:val="FFFFFF"/>
              </w:rPr>
            </w:pPr>
            <w:r>
              <w:rPr>
                <w:b/>
                <w:bCs/>
                <w:color w:val="FFFFFF"/>
              </w:rPr>
              <w:t>Market Offering Activity Description</w:t>
            </w:r>
          </w:p>
        </w:tc>
        <w:tc>
          <w:tcPr>
            <w:tcW w:w="1912" w:type="dxa"/>
            <w:tcBorders>
              <w:top w:val="single" w:sz="8" w:space="0" w:color="0096D6"/>
              <w:left w:val="nil"/>
              <w:bottom w:val="single" w:sz="8" w:space="0" w:color="0096D6"/>
              <w:right w:val="single" w:sz="8" w:space="0" w:color="0096D6"/>
            </w:tcBorders>
            <w:shd w:val="clear" w:color="auto" w:fill="0096D6" w:themeFill="accent1"/>
            <w:tcMar>
              <w:top w:w="0" w:type="dxa"/>
              <w:left w:w="108" w:type="dxa"/>
              <w:bottom w:w="0" w:type="dxa"/>
              <w:right w:w="108" w:type="dxa"/>
            </w:tcMar>
            <w:hideMark/>
          </w:tcPr>
          <w:p w14:paraId="08F947CD" w14:textId="6FD63881" w:rsidR="00D16718" w:rsidRDefault="00D16718" w:rsidP="00BF6C34">
            <w:pPr>
              <w:rPr>
                <w:b/>
                <w:bCs/>
                <w:color w:val="FFFFFF"/>
              </w:rPr>
            </w:pPr>
            <w:r>
              <w:rPr>
                <w:b/>
                <w:bCs/>
                <w:color w:val="FFFFFF"/>
              </w:rPr>
              <w:t>Role</w:t>
            </w:r>
          </w:p>
        </w:tc>
        <w:tc>
          <w:tcPr>
            <w:tcW w:w="1980" w:type="dxa"/>
            <w:tcBorders>
              <w:top w:val="single" w:sz="8" w:space="0" w:color="0096D6"/>
              <w:left w:val="nil"/>
              <w:bottom w:val="single" w:sz="8" w:space="0" w:color="0096D6"/>
              <w:right w:val="single" w:sz="8" w:space="0" w:color="0096D6"/>
            </w:tcBorders>
            <w:shd w:val="clear" w:color="auto" w:fill="0096D6" w:themeFill="accent1"/>
            <w:tcMar>
              <w:top w:w="0" w:type="dxa"/>
              <w:left w:w="108" w:type="dxa"/>
              <w:bottom w:w="0" w:type="dxa"/>
              <w:right w:w="108" w:type="dxa"/>
            </w:tcMar>
            <w:hideMark/>
          </w:tcPr>
          <w:p w14:paraId="5E4430A7" w14:textId="4B1F300B" w:rsidR="00D16718" w:rsidRDefault="00D16718" w:rsidP="00BF6C34">
            <w:pPr>
              <w:rPr>
                <w:b/>
                <w:bCs/>
                <w:color w:val="FFFFFF"/>
              </w:rPr>
            </w:pPr>
            <w:r>
              <w:rPr>
                <w:b/>
                <w:bCs/>
                <w:color w:val="FFFFFF"/>
              </w:rPr>
              <w:t>Skill</w:t>
            </w:r>
          </w:p>
        </w:tc>
        <w:tc>
          <w:tcPr>
            <w:tcW w:w="1440" w:type="dxa"/>
            <w:tcBorders>
              <w:top w:val="single" w:sz="8" w:space="0" w:color="0096D6"/>
              <w:left w:val="nil"/>
              <w:bottom w:val="single" w:sz="8" w:space="0" w:color="0096D6"/>
              <w:right w:val="single" w:sz="8" w:space="0" w:color="0096D6"/>
            </w:tcBorders>
            <w:shd w:val="clear" w:color="auto" w:fill="0096D6" w:themeFill="accent1"/>
          </w:tcPr>
          <w:p w14:paraId="7B6CDF18" w14:textId="65E6D615" w:rsidR="00D16718" w:rsidRDefault="00D16718" w:rsidP="00BF6C34">
            <w:pPr>
              <w:rPr>
                <w:b/>
                <w:bCs/>
                <w:color w:val="FFFFFF"/>
              </w:rPr>
            </w:pPr>
            <w:r>
              <w:rPr>
                <w:b/>
                <w:bCs/>
                <w:color w:val="FFFFFF"/>
              </w:rPr>
              <w:t>Level</w:t>
            </w:r>
          </w:p>
        </w:tc>
        <w:tc>
          <w:tcPr>
            <w:tcW w:w="2340" w:type="dxa"/>
            <w:tcBorders>
              <w:top w:val="single" w:sz="8" w:space="0" w:color="0096D6"/>
              <w:left w:val="nil"/>
              <w:bottom w:val="single" w:sz="8" w:space="0" w:color="0096D6"/>
              <w:right w:val="single" w:sz="8" w:space="0" w:color="0096D6"/>
            </w:tcBorders>
            <w:shd w:val="clear" w:color="auto" w:fill="0096D6" w:themeFill="accent1"/>
          </w:tcPr>
          <w:p w14:paraId="7CB1744F" w14:textId="4CD37210" w:rsidR="00D16718" w:rsidRDefault="00D16718" w:rsidP="00BF6C34">
            <w:pPr>
              <w:rPr>
                <w:b/>
                <w:bCs/>
                <w:color w:val="FFFFFF"/>
              </w:rPr>
            </w:pPr>
            <w:r>
              <w:rPr>
                <w:b/>
                <w:bCs/>
                <w:color w:val="FFFFFF"/>
              </w:rPr>
              <w:t>Region/Country</w:t>
            </w:r>
          </w:p>
        </w:tc>
      </w:tr>
      <w:tr w:rsidR="00D16718" w14:paraId="1DDE1948" w14:textId="3EC7FDE7" w:rsidTr="00D16718">
        <w:trPr>
          <w:trHeight w:val="250"/>
        </w:trPr>
        <w:tc>
          <w:tcPr>
            <w:tcW w:w="2182" w:type="dxa"/>
            <w:tcBorders>
              <w:top w:val="nil"/>
              <w:left w:val="single" w:sz="8" w:space="0" w:color="0096D6"/>
              <w:bottom w:val="single" w:sz="8" w:space="0" w:color="4472C4"/>
              <w:right w:val="single" w:sz="8" w:space="0" w:color="0096D6"/>
            </w:tcBorders>
            <w:tcMar>
              <w:top w:w="0" w:type="dxa"/>
              <w:left w:w="108" w:type="dxa"/>
              <w:bottom w:w="0" w:type="dxa"/>
              <w:right w:w="108" w:type="dxa"/>
            </w:tcMar>
          </w:tcPr>
          <w:p w14:paraId="11AED564" w14:textId="77777777" w:rsidR="00D16718" w:rsidRDefault="00D16718" w:rsidP="00BF6C34"/>
        </w:tc>
        <w:tc>
          <w:tcPr>
            <w:tcW w:w="1912" w:type="dxa"/>
            <w:tcBorders>
              <w:top w:val="nil"/>
              <w:left w:val="nil"/>
              <w:bottom w:val="single" w:sz="8" w:space="0" w:color="4472C4"/>
              <w:right w:val="single" w:sz="8" w:space="0" w:color="0096D6"/>
            </w:tcBorders>
            <w:tcMar>
              <w:top w:w="0" w:type="dxa"/>
              <w:left w:w="108" w:type="dxa"/>
              <w:bottom w:w="0" w:type="dxa"/>
              <w:right w:w="108" w:type="dxa"/>
            </w:tcMar>
          </w:tcPr>
          <w:p w14:paraId="7B3D24F5" w14:textId="77777777" w:rsidR="00D16718" w:rsidRDefault="00D16718" w:rsidP="00BF6C34"/>
        </w:tc>
        <w:tc>
          <w:tcPr>
            <w:tcW w:w="1980" w:type="dxa"/>
            <w:tcBorders>
              <w:top w:val="nil"/>
              <w:left w:val="nil"/>
              <w:bottom w:val="single" w:sz="8" w:space="0" w:color="4472C4"/>
              <w:right w:val="single" w:sz="8" w:space="0" w:color="0096D6"/>
            </w:tcBorders>
            <w:tcMar>
              <w:top w:w="0" w:type="dxa"/>
              <w:left w:w="108" w:type="dxa"/>
              <w:bottom w:w="0" w:type="dxa"/>
              <w:right w:w="108" w:type="dxa"/>
            </w:tcMar>
          </w:tcPr>
          <w:p w14:paraId="73BFBDB7" w14:textId="77777777" w:rsidR="00D16718" w:rsidRDefault="00D16718" w:rsidP="00BF6C34"/>
        </w:tc>
        <w:tc>
          <w:tcPr>
            <w:tcW w:w="1440" w:type="dxa"/>
            <w:tcBorders>
              <w:top w:val="nil"/>
              <w:left w:val="nil"/>
              <w:bottom w:val="single" w:sz="8" w:space="0" w:color="4472C4"/>
              <w:right w:val="single" w:sz="8" w:space="0" w:color="0096D6"/>
            </w:tcBorders>
          </w:tcPr>
          <w:p w14:paraId="0EEB953F" w14:textId="77777777" w:rsidR="00D16718" w:rsidRDefault="00D16718" w:rsidP="00BF6C34"/>
        </w:tc>
        <w:tc>
          <w:tcPr>
            <w:tcW w:w="2340" w:type="dxa"/>
            <w:tcBorders>
              <w:top w:val="nil"/>
              <w:left w:val="nil"/>
              <w:bottom w:val="single" w:sz="8" w:space="0" w:color="4472C4"/>
              <w:right w:val="single" w:sz="8" w:space="0" w:color="0096D6"/>
            </w:tcBorders>
          </w:tcPr>
          <w:p w14:paraId="1964536C" w14:textId="77777777" w:rsidR="00D16718" w:rsidRDefault="00D16718" w:rsidP="00BF6C34"/>
        </w:tc>
      </w:tr>
      <w:tr w:rsidR="00D16718" w14:paraId="3E2EC2AD" w14:textId="38E11B2B" w:rsidTr="00D16718">
        <w:trPr>
          <w:trHeight w:val="250"/>
        </w:trPr>
        <w:tc>
          <w:tcPr>
            <w:tcW w:w="2182" w:type="dxa"/>
            <w:tcBorders>
              <w:top w:val="nil"/>
              <w:left w:val="single" w:sz="8" w:space="0" w:color="0096D6"/>
              <w:bottom w:val="single" w:sz="8" w:space="0" w:color="0096D6"/>
              <w:right w:val="single" w:sz="8" w:space="0" w:color="0096D6"/>
            </w:tcBorders>
            <w:tcMar>
              <w:top w:w="0" w:type="dxa"/>
              <w:left w:w="108" w:type="dxa"/>
              <w:bottom w:w="0" w:type="dxa"/>
              <w:right w:w="108" w:type="dxa"/>
            </w:tcMar>
          </w:tcPr>
          <w:p w14:paraId="04FD80E7" w14:textId="77777777" w:rsidR="00D16718" w:rsidRDefault="00D16718" w:rsidP="00BF6C34"/>
        </w:tc>
        <w:tc>
          <w:tcPr>
            <w:tcW w:w="1912" w:type="dxa"/>
            <w:tcBorders>
              <w:top w:val="nil"/>
              <w:left w:val="nil"/>
              <w:bottom w:val="single" w:sz="8" w:space="0" w:color="0096D6"/>
              <w:right w:val="single" w:sz="8" w:space="0" w:color="0096D6"/>
            </w:tcBorders>
            <w:tcMar>
              <w:top w:w="0" w:type="dxa"/>
              <w:left w:w="108" w:type="dxa"/>
              <w:bottom w:w="0" w:type="dxa"/>
              <w:right w:w="108" w:type="dxa"/>
            </w:tcMar>
          </w:tcPr>
          <w:p w14:paraId="0C46D3CB" w14:textId="77777777" w:rsidR="00D16718" w:rsidRDefault="00D16718" w:rsidP="00BF6C34"/>
        </w:tc>
        <w:tc>
          <w:tcPr>
            <w:tcW w:w="1980" w:type="dxa"/>
            <w:tcBorders>
              <w:top w:val="nil"/>
              <w:left w:val="nil"/>
              <w:bottom w:val="single" w:sz="8" w:space="0" w:color="0096D6"/>
              <w:right w:val="single" w:sz="8" w:space="0" w:color="0096D6"/>
            </w:tcBorders>
            <w:tcMar>
              <w:top w:w="0" w:type="dxa"/>
              <w:left w:w="108" w:type="dxa"/>
              <w:bottom w:w="0" w:type="dxa"/>
              <w:right w:w="108" w:type="dxa"/>
            </w:tcMar>
          </w:tcPr>
          <w:p w14:paraId="1437DD3A" w14:textId="77777777" w:rsidR="00D16718" w:rsidRDefault="00D16718" w:rsidP="00BF6C34"/>
        </w:tc>
        <w:tc>
          <w:tcPr>
            <w:tcW w:w="1440" w:type="dxa"/>
            <w:tcBorders>
              <w:top w:val="nil"/>
              <w:left w:val="nil"/>
              <w:bottom w:val="single" w:sz="8" w:space="0" w:color="0096D6"/>
              <w:right w:val="single" w:sz="8" w:space="0" w:color="0096D6"/>
            </w:tcBorders>
          </w:tcPr>
          <w:p w14:paraId="0AE6ED6B" w14:textId="77777777" w:rsidR="00D16718" w:rsidRDefault="00D16718" w:rsidP="00BF6C34"/>
        </w:tc>
        <w:tc>
          <w:tcPr>
            <w:tcW w:w="2340" w:type="dxa"/>
            <w:tcBorders>
              <w:top w:val="nil"/>
              <w:left w:val="nil"/>
              <w:bottom w:val="single" w:sz="8" w:space="0" w:color="0096D6"/>
              <w:right w:val="single" w:sz="8" w:space="0" w:color="0096D6"/>
            </w:tcBorders>
          </w:tcPr>
          <w:p w14:paraId="2EDC1EA8" w14:textId="77777777" w:rsidR="00D16718" w:rsidRDefault="00D16718" w:rsidP="00BF6C34"/>
        </w:tc>
      </w:tr>
    </w:tbl>
    <w:p w14:paraId="202B6804" w14:textId="77777777" w:rsidR="00A861B0" w:rsidRDefault="00A861B0" w:rsidP="00241524">
      <w:pPr>
        <w:pStyle w:val="IndentedBodyTextSectionText"/>
      </w:pPr>
    </w:p>
    <w:p w14:paraId="29FDA254" w14:textId="44EF3B94" w:rsidR="00C25267" w:rsidRPr="00855A90" w:rsidRDefault="00855A90" w:rsidP="00C25267">
      <w:pPr>
        <w:pStyle w:val="IndentedBodyTextSectionText"/>
      </w:pPr>
      <w:r w:rsidRPr="00D16718">
        <w:rPr>
          <w:b/>
          <w:bCs/>
        </w:rPr>
        <w:t>Deliverable and/or Milestone Price Terms</w:t>
      </w:r>
    </w:p>
    <w:tbl>
      <w:tblPr>
        <w:tblW w:w="9854" w:type="dxa"/>
        <w:tblInd w:w="936" w:type="dxa"/>
        <w:tblCellMar>
          <w:left w:w="0" w:type="dxa"/>
          <w:right w:w="0" w:type="dxa"/>
        </w:tblCellMar>
        <w:tblLook w:val="04A0" w:firstRow="1" w:lastRow="0" w:firstColumn="1" w:lastColumn="0" w:noHBand="0" w:noVBand="1"/>
      </w:tblPr>
      <w:tblGrid>
        <w:gridCol w:w="2744"/>
        <w:gridCol w:w="2160"/>
        <w:gridCol w:w="2970"/>
        <w:gridCol w:w="1980"/>
      </w:tblGrid>
      <w:tr w:rsidR="00855A90" w14:paraId="570EB9D8" w14:textId="60DB077E" w:rsidTr="00855A90">
        <w:trPr>
          <w:trHeight w:val="250"/>
        </w:trPr>
        <w:tc>
          <w:tcPr>
            <w:tcW w:w="2744" w:type="dxa"/>
            <w:tcBorders>
              <w:top w:val="single" w:sz="8" w:space="0" w:color="0096D6"/>
              <w:left w:val="single" w:sz="8" w:space="0" w:color="0096D6"/>
              <w:bottom w:val="nil"/>
              <w:right w:val="nil"/>
            </w:tcBorders>
            <w:shd w:val="clear" w:color="auto" w:fill="0096D6" w:themeFill="accent1"/>
            <w:tcMar>
              <w:top w:w="0" w:type="dxa"/>
              <w:left w:w="108" w:type="dxa"/>
              <w:bottom w:w="0" w:type="dxa"/>
              <w:right w:w="108" w:type="dxa"/>
            </w:tcMar>
            <w:hideMark/>
          </w:tcPr>
          <w:p w14:paraId="5564CE98" w14:textId="63EF3945" w:rsidR="00855A90" w:rsidRDefault="00855A90">
            <w:pPr>
              <w:rPr>
                <w:b/>
                <w:bCs/>
                <w:color w:val="FFFFFF"/>
              </w:rPr>
            </w:pPr>
            <w:r>
              <w:rPr>
                <w:b/>
                <w:bCs/>
                <w:color w:val="FFFFFF"/>
              </w:rPr>
              <w:t>Deliverable and/or Milestone</w:t>
            </w:r>
          </w:p>
        </w:tc>
        <w:tc>
          <w:tcPr>
            <w:tcW w:w="2160" w:type="dxa"/>
            <w:tcBorders>
              <w:top w:val="single" w:sz="8" w:space="0" w:color="0096D6"/>
              <w:left w:val="single" w:sz="8" w:space="0" w:color="0096D6"/>
              <w:bottom w:val="single" w:sz="8" w:space="0" w:color="0096D6"/>
              <w:right w:val="single" w:sz="8" w:space="0" w:color="0096D6"/>
            </w:tcBorders>
            <w:shd w:val="clear" w:color="auto" w:fill="0096D6" w:themeFill="accent1"/>
            <w:tcMar>
              <w:top w:w="0" w:type="dxa"/>
              <w:left w:w="108" w:type="dxa"/>
              <w:bottom w:w="0" w:type="dxa"/>
              <w:right w:w="108" w:type="dxa"/>
            </w:tcMar>
            <w:hideMark/>
          </w:tcPr>
          <w:p w14:paraId="175692B6" w14:textId="40555E56" w:rsidR="00855A90" w:rsidRDefault="00855A90">
            <w:pPr>
              <w:rPr>
                <w:b/>
                <w:bCs/>
                <w:color w:val="FFFFFF"/>
              </w:rPr>
            </w:pPr>
            <w:r>
              <w:rPr>
                <w:b/>
                <w:bCs/>
                <w:color w:val="FFFFFF"/>
              </w:rPr>
              <w:t>Price</w:t>
            </w:r>
          </w:p>
        </w:tc>
        <w:tc>
          <w:tcPr>
            <w:tcW w:w="2970" w:type="dxa"/>
            <w:tcBorders>
              <w:top w:val="single" w:sz="8" w:space="0" w:color="0096D6"/>
              <w:left w:val="nil"/>
              <w:bottom w:val="single" w:sz="8" w:space="0" w:color="0096D6"/>
              <w:right w:val="single" w:sz="8" w:space="0" w:color="0096D6"/>
            </w:tcBorders>
            <w:shd w:val="clear" w:color="auto" w:fill="0096D6" w:themeFill="accent1"/>
            <w:tcMar>
              <w:top w:w="0" w:type="dxa"/>
              <w:left w:w="108" w:type="dxa"/>
              <w:bottom w:w="0" w:type="dxa"/>
              <w:right w:w="108" w:type="dxa"/>
            </w:tcMar>
            <w:hideMark/>
          </w:tcPr>
          <w:p w14:paraId="6F46FC66" w14:textId="3FE9387A" w:rsidR="00855A90" w:rsidRDefault="00855A90">
            <w:pPr>
              <w:rPr>
                <w:b/>
                <w:bCs/>
                <w:color w:val="FFFFFF"/>
              </w:rPr>
            </w:pPr>
            <w:r w:rsidRPr="00855A90">
              <w:rPr>
                <w:b/>
                <w:bCs/>
                <w:color w:val="FFFFFF"/>
              </w:rPr>
              <w:t># of items and/or Due Date</w:t>
            </w:r>
          </w:p>
        </w:tc>
        <w:tc>
          <w:tcPr>
            <w:tcW w:w="1980" w:type="dxa"/>
            <w:tcBorders>
              <w:top w:val="single" w:sz="8" w:space="0" w:color="0096D6"/>
              <w:left w:val="nil"/>
              <w:bottom w:val="single" w:sz="8" w:space="0" w:color="0096D6"/>
              <w:right w:val="single" w:sz="8" w:space="0" w:color="0096D6"/>
            </w:tcBorders>
            <w:shd w:val="clear" w:color="auto" w:fill="0096D6" w:themeFill="accent1"/>
            <w:tcMar>
              <w:top w:w="0" w:type="dxa"/>
              <w:left w:w="108" w:type="dxa"/>
              <w:bottom w:w="0" w:type="dxa"/>
              <w:right w:w="108" w:type="dxa"/>
            </w:tcMar>
            <w:hideMark/>
          </w:tcPr>
          <w:p w14:paraId="114DBC4F" w14:textId="5ED3A9C5" w:rsidR="00855A90" w:rsidRDefault="00855A90">
            <w:pPr>
              <w:rPr>
                <w:b/>
                <w:bCs/>
                <w:color w:val="FFFFFF"/>
              </w:rPr>
            </w:pPr>
            <w:r>
              <w:rPr>
                <w:b/>
                <w:bCs/>
                <w:color w:val="FFFFFF"/>
              </w:rPr>
              <w:t>Total Price</w:t>
            </w:r>
          </w:p>
        </w:tc>
      </w:tr>
      <w:tr w:rsidR="00855A90" w14:paraId="08D67229" w14:textId="27A46346" w:rsidTr="00855A90">
        <w:trPr>
          <w:trHeight w:val="250"/>
        </w:trPr>
        <w:tc>
          <w:tcPr>
            <w:tcW w:w="2744" w:type="dxa"/>
            <w:tcBorders>
              <w:top w:val="single" w:sz="8" w:space="0" w:color="4472C4"/>
              <w:left w:val="single" w:sz="8" w:space="0" w:color="0096D6"/>
              <w:bottom w:val="single" w:sz="8" w:space="0" w:color="4472C4"/>
              <w:right w:val="nil"/>
            </w:tcBorders>
            <w:shd w:val="clear" w:color="auto" w:fill="FFFFFF"/>
            <w:tcMar>
              <w:top w:w="0" w:type="dxa"/>
              <w:left w:w="108" w:type="dxa"/>
              <w:bottom w:w="0" w:type="dxa"/>
              <w:right w:w="108" w:type="dxa"/>
            </w:tcMar>
          </w:tcPr>
          <w:p w14:paraId="6AFC764C" w14:textId="77777777" w:rsidR="00855A90" w:rsidRDefault="00855A90">
            <w:pPr>
              <w:rPr>
                <w:b/>
                <w:bCs/>
              </w:rPr>
            </w:pPr>
          </w:p>
        </w:tc>
        <w:tc>
          <w:tcPr>
            <w:tcW w:w="2160" w:type="dxa"/>
            <w:tcBorders>
              <w:top w:val="nil"/>
              <w:left w:val="single" w:sz="8" w:space="0" w:color="0096D6"/>
              <w:bottom w:val="single" w:sz="8" w:space="0" w:color="4472C4"/>
              <w:right w:val="single" w:sz="8" w:space="0" w:color="0096D6"/>
            </w:tcBorders>
            <w:tcMar>
              <w:top w:w="0" w:type="dxa"/>
              <w:left w:w="108" w:type="dxa"/>
              <w:bottom w:w="0" w:type="dxa"/>
              <w:right w:w="108" w:type="dxa"/>
            </w:tcMar>
          </w:tcPr>
          <w:p w14:paraId="725331D9" w14:textId="77777777" w:rsidR="00855A90" w:rsidRDefault="00855A90"/>
        </w:tc>
        <w:tc>
          <w:tcPr>
            <w:tcW w:w="2970" w:type="dxa"/>
            <w:tcBorders>
              <w:top w:val="nil"/>
              <w:left w:val="nil"/>
              <w:bottom w:val="single" w:sz="8" w:space="0" w:color="4472C4"/>
              <w:right w:val="single" w:sz="8" w:space="0" w:color="0096D6"/>
            </w:tcBorders>
            <w:tcMar>
              <w:top w:w="0" w:type="dxa"/>
              <w:left w:w="108" w:type="dxa"/>
              <w:bottom w:w="0" w:type="dxa"/>
              <w:right w:w="108" w:type="dxa"/>
            </w:tcMar>
          </w:tcPr>
          <w:p w14:paraId="7CAC55ED" w14:textId="77777777" w:rsidR="00855A90" w:rsidRDefault="00855A90"/>
        </w:tc>
        <w:tc>
          <w:tcPr>
            <w:tcW w:w="1980" w:type="dxa"/>
            <w:tcBorders>
              <w:top w:val="nil"/>
              <w:left w:val="nil"/>
              <w:bottom w:val="single" w:sz="8" w:space="0" w:color="4472C4"/>
              <w:right w:val="single" w:sz="8" w:space="0" w:color="0096D6"/>
            </w:tcBorders>
            <w:tcMar>
              <w:top w:w="0" w:type="dxa"/>
              <w:left w:w="108" w:type="dxa"/>
              <w:bottom w:w="0" w:type="dxa"/>
              <w:right w:w="108" w:type="dxa"/>
            </w:tcMar>
          </w:tcPr>
          <w:p w14:paraId="7A696E4A" w14:textId="77777777" w:rsidR="00855A90" w:rsidRDefault="00855A90"/>
        </w:tc>
      </w:tr>
      <w:tr w:rsidR="00855A90" w14:paraId="1444768A" w14:textId="41151C3A" w:rsidTr="00855A90">
        <w:trPr>
          <w:trHeight w:val="250"/>
        </w:trPr>
        <w:tc>
          <w:tcPr>
            <w:tcW w:w="2744" w:type="dxa"/>
            <w:tcBorders>
              <w:top w:val="nil"/>
              <w:left w:val="single" w:sz="8" w:space="0" w:color="0096D6"/>
              <w:bottom w:val="single" w:sz="8" w:space="0" w:color="0096D6"/>
              <w:right w:val="nil"/>
            </w:tcBorders>
            <w:shd w:val="clear" w:color="auto" w:fill="FFFFFF"/>
            <w:tcMar>
              <w:top w:w="0" w:type="dxa"/>
              <w:left w:w="108" w:type="dxa"/>
              <w:bottom w:w="0" w:type="dxa"/>
              <w:right w:w="108" w:type="dxa"/>
            </w:tcMar>
          </w:tcPr>
          <w:p w14:paraId="25E64033" w14:textId="77777777" w:rsidR="00855A90" w:rsidRDefault="00855A90">
            <w:pPr>
              <w:rPr>
                <w:b/>
                <w:bCs/>
              </w:rPr>
            </w:pPr>
          </w:p>
        </w:tc>
        <w:tc>
          <w:tcPr>
            <w:tcW w:w="2160" w:type="dxa"/>
            <w:tcBorders>
              <w:top w:val="nil"/>
              <w:left w:val="single" w:sz="8" w:space="0" w:color="0096D6"/>
              <w:bottom w:val="single" w:sz="8" w:space="0" w:color="0096D6"/>
              <w:right w:val="single" w:sz="8" w:space="0" w:color="0096D6"/>
            </w:tcBorders>
            <w:tcMar>
              <w:top w:w="0" w:type="dxa"/>
              <w:left w:w="108" w:type="dxa"/>
              <w:bottom w:w="0" w:type="dxa"/>
              <w:right w:w="108" w:type="dxa"/>
            </w:tcMar>
          </w:tcPr>
          <w:p w14:paraId="0D39ABF0" w14:textId="77777777" w:rsidR="00855A90" w:rsidRDefault="00855A90"/>
        </w:tc>
        <w:tc>
          <w:tcPr>
            <w:tcW w:w="2970" w:type="dxa"/>
            <w:tcBorders>
              <w:top w:val="nil"/>
              <w:left w:val="nil"/>
              <w:bottom w:val="single" w:sz="8" w:space="0" w:color="0096D6"/>
              <w:right w:val="single" w:sz="8" w:space="0" w:color="0096D6"/>
            </w:tcBorders>
            <w:tcMar>
              <w:top w:w="0" w:type="dxa"/>
              <w:left w:w="108" w:type="dxa"/>
              <w:bottom w:w="0" w:type="dxa"/>
              <w:right w:w="108" w:type="dxa"/>
            </w:tcMar>
          </w:tcPr>
          <w:p w14:paraId="7885CDA2" w14:textId="77777777" w:rsidR="00855A90" w:rsidRDefault="00855A90"/>
        </w:tc>
        <w:tc>
          <w:tcPr>
            <w:tcW w:w="1980" w:type="dxa"/>
            <w:tcBorders>
              <w:top w:val="nil"/>
              <w:left w:val="nil"/>
              <w:bottom w:val="single" w:sz="8" w:space="0" w:color="0096D6"/>
              <w:right w:val="single" w:sz="8" w:space="0" w:color="0096D6"/>
            </w:tcBorders>
            <w:tcMar>
              <w:top w:w="0" w:type="dxa"/>
              <w:left w:w="108" w:type="dxa"/>
              <w:bottom w:w="0" w:type="dxa"/>
              <w:right w:w="108" w:type="dxa"/>
            </w:tcMar>
          </w:tcPr>
          <w:p w14:paraId="402EA993" w14:textId="77777777" w:rsidR="00855A90" w:rsidRDefault="00855A90"/>
        </w:tc>
      </w:tr>
    </w:tbl>
    <w:p w14:paraId="1306F6DA" w14:textId="4BE284A0" w:rsidR="009C1BF6" w:rsidRPr="00745535" w:rsidRDefault="00C47D7D" w:rsidP="00FE658A">
      <w:pPr>
        <w:pStyle w:val="Heading2"/>
        <w:numPr>
          <w:ilvl w:val="2"/>
          <w:numId w:val="35"/>
        </w:numPr>
        <w:ind w:left="900" w:hanging="990"/>
        <w:rPr>
          <w:u w:val="single"/>
        </w:rPr>
      </w:pPr>
      <w:r w:rsidRPr="00745535">
        <w:rPr>
          <w:u w:val="single"/>
        </w:rPr>
        <w:t>Pay</w:t>
      </w:r>
      <w:r w:rsidR="00FE658A">
        <w:rPr>
          <w:u w:val="single"/>
        </w:rPr>
        <w:t>m</w:t>
      </w:r>
      <w:r w:rsidRPr="00745535">
        <w:rPr>
          <w:u w:val="single"/>
        </w:rPr>
        <w:t>ent Schedule</w:t>
      </w:r>
    </w:p>
    <w:p w14:paraId="6D2EDA68" w14:textId="72F38D48" w:rsidR="00745535" w:rsidRDefault="00745535" w:rsidP="00745535">
      <w:pPr>
        <w:pStyle w:val="IndentedBodyTextSectionText"/>
      </w:pPr>
      <w:r w:rsidRPr="004615DA">
        <w:t xml:space="preserve">Invoices </w:t>
      </w:r>
      <w:r>
        <w:t>should</w:t>
      </w:r>
      <w:r w:rsidRPr="004615DA">
        <w:t xml:space="preserve"> be sent after completion and delivery of all Services and/or Deliverables</w:t>
      </w:r>
      <w:r>
        <w:t xml:space="preserve"> and/or Milestones. N</w:t>
      </w:r>
      <w:r w:rsidRPr="004615DA">
        <w:t xml:space="preserve">otwithstanding the foregoing, </w:t>
      </w:r>
      <w:r>
        <w:t xml:space="preserve">Supplier may </w:t>
      </w:r>
      <w:r w:rsidRPr="004615DA">
        <w:t>invoice</w:t>
      </w:r>
      <w:r>
        <w:t xml:space="preserve"> HP </w:t>
      </w:r>
      <w:r w:rsidR="009461B8">
        <w:t xml:space="preserve">based on an agreed upon </w:t>
      </w:r>
      <w:r w:rsidR="00285C94">
        <w:t>p</w:t>
      </w:r>
      <w:r w:rsidR="009461B8">
        <w:t xml:space="preserve">ayment </w:t>
      </w:r>
      <w:r w:rsidR="00285C94">
        <w:t>s</w:t>
      </w:r>
      <w:r w:rsidR="009461B8">
        <w:t>chedule which</w:t>
      </w:r>
      <w:r>
        <w:t xml:space="preserve"> should be expressly stated in the SOW.</w:t>
      </w:r>
    </w:p>
    <w:p w14:paraId="0B764A39" w14:textId="24915F12" w:rsidR="00FE658A" w:rsidRDefault="00F80CE3" w:rsidP="00745535">
      <w:pPr>
        <w:pStyle w:val="IndentedBodyTextSectionText"/>
        <w:rPr>
          <w:b/>
          <w:bCs/>
        </w:rPr>
      </w:pPr>
      <w:sdt>
        <w:sdtPr>
          <w:rPr>
            <w:rStyle w:val="NoteChar"/>
          </w:rPr>
          <w:alias w:val="NOTE"/>
          <w:tag w:val="NOTE"/>
          <w:id w:val="-1802218554"/>
          <w:placeholder>
            <w:docPart w:val="41B81C67BF7A4C9F9F66DA458493236E"/>
          </w:placeholder>
          <w:temporary/>
          <w15:color w:val="00FF00"/>
          <w15:appearance w15:val="tags"/>
          <w:text/>
        </w:sdtPr>
        <w:sdtEndPr>
          <w:rPr>
            <w:rStyle w:val="NoteChar"/>
          </w:rPr>
        </w:sdtEndPr>
        <w:sdtContent>
          <w:r w:rsidR="00FE658A">
            <w:rPr>
              <w:rStyle w:val="NoteChar"/>
            </w:rPr>
            <w:t>Select an option from below, delete the one that does not apply</w:t>
          </w:r>
        </w:sdtContent>
      </w:sdt>
    </w:p>
    <w:p w14:paraId="230C8D29" w14:textId="193B1A8D" w:rsidR="00FE658A" w:rsidRDefault="00FE658A" w:rsidP="00745535">
      <w:pPr>
        <w:pStyle w:val="IndentedBodyTextSectionText"/>
        <w:rPr>
          <w:b/>
          <w:bCs/>
        </w:rPr>
      </w:pPr>
      <w:r w:rsidRPr="00FE658A">
        <w:rPr>
          <w:b/>
          <w:bCs/>
        </w:rPr>
        <w:t>Single Payment: ____________</w:t>
      </w:r>
    </w:p>
    <w:p w14:paraId="1210F0A3" w14:textId="77777777" w:rsidR="00FE658A" w:rsidRPr="00FE658A" w:rsidRDefault="00FE658A" w:rsidP="00745535">
      <w:pPr>
        <w:pStyle w:val="IndentedBodyTextSectionText"/>
        <w:rPr>
          <w:b/>
          <w:bCs/>
        </w:rPr>
      </w:pPr>
    </w:p>
    <w:p w14:paraId="50B04E11" w14:textId="3121EB56" w:rsidR="00FE658A" w:rsidRPr="00FE658A" w:rsidRDefault="00FE658A" w:rsidP="00745535">
      <w:pPr>
        <w:pStyle w:val="IndentedBodyTextSectionText"/>
        <w:rPr>
          <w:b/>
          <w:bCs/>
        </w:rPr>
      </w:pPr>
      <w:r w:rsidRPr="00FE658A">
        <w:rPr>
          <w:b/>
          <w:bCs/>
        </w:rPr>
        <w:t xml:space="preserve">Multiple Payments: </w:t>
      </w:r>
    </w:p>
    <w:tbl>
      <w:tblPr>
        <w:tblStyle w:val="ListTable3-Accent1"/>
        <w:tblW w:w="0" w:type="auto"/>
        <w:tblLook w:val="04A0" w:firstRow="1" w:lastRow="0" w:firstColumn="1" w:lastColumn="0" w:noHBand="0" w:noVBand="1"/>
      </w:tblPr>
      <w:tblGrid>
        <w:gridCol w:w="3489"/>
        <w:gridCol w:w="3014"/>
        <w:gridCol w:w="3351"/>
      </w:tblGrid>
      <w:tr w:rsidR="00FE658A" w14:paraId="508F3AA5" w14:textId="77777777" w:rsidTr="00FE65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89" w:type="dxa"/>
            <w:shd w:val="clear" w:color="auto" w:fill="0096D6"/>
          </w:tcPr>
          <w:p w14:paraId="390C1547" w14:textId="77777777" w:rsidR="00FE658A" w:rsidRPr="00FE658A" w:rsidRDefault="00FE658A" w:rsidP="00700853">
            <w:pPr>
              <w:pStyle w:val="BodyText"/>
            </w:pPr>
            <w:bookmarkStart w:id="5" w:name="_Hlk101266784"/>
            <w:r w:rsidRPr="00FE658A">
              <w:t>Services / Deliverables / Milestone</w:t>
            </w:r>
          </w:p>
        </w:tc>
        <w:tc>
          <w:tcPr>
            <w:tcW w:w="3014" w:type="dxa"/>
            <w:shd w:val="clear" w:color="auto" w:fill="0096D6"/>
          </w:tcPr>
          <w:p w14:paraId="17E8025C" w14:textId="4ABDA85E" w:rsidR="00FE658A" w:rsidRPr="00FE658A" w:rsidRDefault="00FE658A" w:rsidP="00700853">
            <w:pPr>
              <w:pStyle w:val="BodyText"/>
              <w:cnfStyle w:val="100000000000" w:firstRow="1" w:lastRow="0" w:firstColumn="0" w:lastColumn="0" w:oddVBand="0" w:evenVBand="0" w:oddHBand="0" w:evenHBand="0" w:firstRowFirstColumn="0" w:firstRowLastColumn="0" w:lastRowFirstColumn="0" w:lastRowLastColumn="0"/>
            </w:pPr>
            <w:r w:rsidRPr="00FE658A">
              <w:t>Expected Completion Date</w:t>
            </w:r>
          </w:p>
        </w:tc>
        <w:tc>
          <w:tcPr>
            <w:tcW w:w="3351" w:type="dxa"/>
            <w:shd w:val="clear" w:color="auto" w:fill="0096D6"/>
          </w:tcPr>
          <w:p w14:paraId="1F9920E2" w14:textId="11AC3E8B" w:rsidR="00FE658A" w:rsidRPr="00FE658A" w:rsidRDefault="00FE658A" w:rsidP="00700853">
            <w:pPr>
              <w:pStyle w:val="BodyText"/>
              <w:cnfStyle w:val="100000000000" w:firstRow="1" w:lastRow="0" w:firstColumn="0" w:lastColumn="0" w:oddVBand="0" w:evenVBand="0" w:oddHBand="0" w:evenHBand="0" w:firstRowFirstColumn="0" w:firstRowLastColumn="0" w:lastRowFirstColumn="0" w:lastRowLastColumn="0"/>
            </w:pPr>
            <w:r w:rsidRPr="00FE658A">
              <w:t>Payment Amount</w:t>
            </w:r>
          </w:p>
        </w:tc>
      </w:tr>
      <w:tr w:rsidR="00FE658A" w14:paraId="23C2BC07" w14:textId="77777777" w:rsidTr="00FE6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9" w:type="dxa"/>
          </w:tcPr>
          <w:p w14:paraId="21C99CCB" w14:textId="77777777" w:rsidR="00FE658A" w:rsidRDefault="00FE658A" w:rsidP="00700853">
            <w:pPr>
              <w:pStyle w:val="IndentedBodyTextSectionText"/>
            </w:pPr>
          </w:p>
        </w:tc>
        <w:tc>
          <w:tcPr>
            <w:tcW w:w="3014" w:type="dxa"/>
          </w:tcPr>
          <w:p w14:paraId="727D3D52" w14:textId="77777777" w:rsidR="00FE658A" w:rsidRDefault="00FE658A" w:rsidP="00700853">
            <w:pPr>
              <w:pStyle w:val="IndentedBodyTextSectionText"/>
              <w:cnfStyle w:val="000000100000" w:firstRow="0" w:lastRow="0" w:firstColumn="0" w:lastColumn="0" w:oddVBand="0" w:evenVBand="0" w:oddHBand="1" w:evenHBand="0" w:firstRowFirstColumn="0" w:firstRowLastColumn="0" w:lastRowFirstColumn="0" w:lastRowLastColumn="0"/>
            </w:pPr>
          </w:p>
        </w:tc>
        <w:tc>
          <w:tcPr>
            <w:tcW w:w="3351" w:type="dxa"/>
          </w:tcPr>
          <w:p w14:paraId="4E90CAD9" w14:textId="3AAF4F2D" w:rsidR="00FE658A" w:rsidRDefault="00FE658A" w:rsidP="00700853">
            <w:pPr>
              <w:pStyle w:val="IndentedBodyTextSectionText"/>
              <w:cnfStyle w:val="000000100000" w:firstRow="0" w:lastRow="0" w:firstColumn="0" w:lastColumn="0" w:oddVBand="0" w:evenVBand="0" w:oddHBand="1" w:evenHBand="0" w:firstRowFirstColumn="0" w:firstRowLastColumn="0" w:lastRowFirstColumn="0" w:lastRowLastColumn="0"/>
            </w:pPr>
          </w:p>
        </w:tc>
      </w:tr>
      <w:bookmarkEnd w:id="5"/>
    </w:tbl>
    <w:p w14:paraId="1C767CC6" w14:textId="3E6072A0" w:rsidR="00C47D7D" w:rsidRDefault="00C47D7D" w:rsidP="00753F38">
      <w:pPr>
        <w:pStyle w:val="IndentedBodyTextSectionText"/>
        <w:spacing w:before="0"/>
        <w:ind w:left="0"/>
      </w:pPr>
    </w:p>
    <w:p w14:paraId="02C57C68" w14:textId="039EA4F4" w:rsidR="00FE658A" w:rsidRPr="00745535" w:rsidRDefault="00FE658A" w:rsidP="00FE658A">
      <w:pPr>
        <w:pStyle w:val="Heading2"/>
        <w:numPr>
          <w:ilvl w:val="2"/>
          <w:numId w:val="35"/>
        </w:numPr>
        <w:ind w:left="900" w:hanging="990"/>
        <w:rPr>
          <w:u w:val="single"/>
        </w:rPr>
      </w:pPr>
      <w:bookmarkStart w:id="6" w:name="_Hlk119593413"/>
      <w:r>
        <w:rPr>
          <w:u w:val="single"/>
        </w:rPr>
        <w:t>Discounts or Credits</w:t>
      </w:r>
    </w:p>
    <w:tbl>
      <w:tblPr>
        <w:tblStyle w:val="ListTable3-Accent1"/>
        <w:tblW w:w="0" w:type="auto"/>
        <w:tblLook w:val="04A0" w:firstRow="1" w:lastRow="0" w:firstColumn="1" w:lastColumn="0" w:noHBand="0" w:noVBand="1"/>
      </w:tblPr>
      <w:tblGrid>
        <w:gridCol w:w="3489"/>
        <w:gridCol w:w="3014"/>
      </w:tblGrid>
      <w:tr w:rsidR="00FE658A" w:rsidRPr="00FE658A" w14:paraId="25655C86" w14:textId="77777777" w:rsidTr="007236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89" w:type="dxa"/>
            <w:shd w:val="clear" w:color="auto" w:fill="0096D6"/>
          </w:tcPr>
          <w:p w14:paraId="15E65107" w14:textId="0D31EDA4" w:rsidR="00FE658A" w:rsidRPr="00FE658A" w:rsidRDefault="00FE658A" w:rsidP="00723683">
            <w:pPr>
              <w:pStyle w:val="BodyText"/>
            </w:pPr>
            <w:r>
              <w:t>Other Price Summary</w:t>
            </w:r>
          </w:p>
        </w:tc>
        <w:tc>
          <w:tcPr>
            <w:tcW w:w="3014" w:type="dxa"/>
            <w:shd w:val="clear" w:color="auto" w:fill="0096D6"/>
          </w:tcPr>
          <w:p w14:paraId="3FBF351C" w14:textId="3B01FD4E" w:rsidR="00FE658A" w:rsidRPr="00FE658A" w:rsidRDefault="00FE658A" w:rsidP="00723683">
            <w:pPr>
              <w:pStyle w:val="BodyText"/>
              <w:cnfStyle w:val="100000000000" w:firstRow="1" w:lastRow="0" w:firstColumn="0" w:lastColumn="0" w:oddVBand="0" w:evenVBand="0" w:oddHBand="0" w:evenHBand="0" w:firstRowFirstColumn="0" w:firstRowLastColumn="0" w:lastRowFirstColumn="0" w:lastRowLastColumn="0"/>
            </w:pPr>
            <w:r>
              <w:t>Amount in Local Currency</w:t>
            </w:r>
          </w:p>
        </w:tc>
      </w:tr>
      <w:tr w:rsidR="00FE658A" w14:paraId="7D7FEEA1" w14:textId="77777777" w:rsidTr="00723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9" w:type="dxa"/>
          </w:tcPr>
          <w:p w14:paraId="3C9B42FE" w14:textId="77777777" w:rsidR="00FE658A" w:rsidRDefault="00FE658A" w:rsidP="00723683">
            <w:pPr>
              <w:pStyle w:val="IndentedBodyTextSectionText"/>
            </w:pPr>
          </w:p>
        </w:tc>
        <w:tc>
          <w:tcPr>
            <w:tcW w:w="3014" w:type="dxa"/>
          </w:tcPr>
          <w:p w14:paraId="2B65DA99" w14:textId="77777777" w:rsidR="00FE658A" w:rsidRDefault="00FE658A" w:rsidP="00723683">
            <w:pPr>
              <w:pStyle w:val="IndentedBodyTextSectionText"/>
              <w:cnfStyle w:val="000000100000" w:firstRow="0" w:lastRow="0" w:firstColumn="0" w:lastColumn="0" w:oddVBand="0" w:evenVBand="0" w:oddHBand="1" w:evenHBand="0" w:firstRowFirstColumn="0" w:firstRowLastColumn="0" w:lastRowFirstColumn="0" w:lastRowLastColumn="0"/>
            </w:pPr>
          </w:p>
        </w:tc>
      </w:tr>
      <w:bookmarkEnd w:id="6"/>
    </w:tbl>
    <w:p w14:paraId="151A2BD6" w14:textId="6D424A77" w:rsidR="00FE658A" w:rsidRDefault="00FE658A" w:rsidP="00753F38">
      <w:pPr>
        <w:pStyle w:val="IndentedBodyTextSectionText"/>
        <w:spacing w:before="0"/>
        <w:ind w:left="0"/>
      </w:pPr>
    </w:p>
    <w:p w14:paraId="089D724D" w14:textId="77777777" w:rsidR="00C47D7D" w:rsidRPr="00753F38" w:rsidRDefault="00C47D7D" w:rsidP="00D24285">
      <w:pPr>
        <w:pStyle w:val="Heading2"/>
        <w:rPr>
          <w:u w:val="single"/>
        </w:rPr>
      </w:pPr>
      <w:r w:rsidRPr="00753F38">
        <w:rPr>
          <w:u w:val="single"/>
        </w:rPr>
        <w:t xml:space="preserve">Travel and Expense Reimbursement  </w:t>
      </w:r>
    </w:p>
    <w:p w14:paraId="67F57CFF" w14:textId="77777777" w:rsidR="0082219C" w:rsidRPr="00F406C1" w:rsidRDefault="0082219C" w:rsidP="0082219C">
      <w:pPr>
        <w:spacing w:before="120" w:after="120"/>
        <w:ind w:left="900"/>
        <w:jc w:val="both"/>
        <w:rPr>
          <w:rFonts w:ascii="Calibri" w:eastAsiaTheme="minorHAnsi" w:hAnsi="Calibri" w:cs="Calibri"/>
          <w:szCs w:val="20"/>
        </w:rPr>
      </w:pPr>
      <w:r>
        <w:rPr>
          <w:szCs w:val="20"/>
        </w:rPr>
        <w:t xml:space="preserve">As a general rule, the parties expect and agree that all expenses and costs of the Supplier are accounted for, and included within, the fees described within the SOW and/or Purchase Order.  In the event that Supplier discovers that it must incur unanticipated expenses in the course of providing Services, HP shall have no obligation to reimburse or otherwise pay Supplier for such expenses unless (1) HP approves the expense in writing before the expense is incurred, and (2) the expense complies with any applicable requirements of </w:t>
      </w:r>
      <w:r w:rsidRPr="00F406C1">
        <w:rPr>
          <w:szCs w:val="20"/>
        </w:rPr>
        <w:t xml:space="preserve">the governing Agreement </w:t>
      </w:r>
      <w:r>
        <w:rPr>
          <w:szCs w:val="20"/>
        </w:rPr>
        <w:t xml:space="preserve">or this SOW, including </w:t>
      </w:r>
      <w:r w:rsidRPr="00F406C1">
        <w:rPr>
          <w:szCs w:val="20"/>
        </w:rPr>
        <w:t>those stated below.  All HP reimbursed travel must be pre-approved by HP in writing and must comply with the following additional requirements.  HP reserves the exclusive right to refuse payment of any expense that fails to comply with such requirements.</w:t>
      </w:r>
    </w:p>
    <w:p w14:paraId="29D22D1B" w14:textId="77777777" w:rsidR="0082219C" w:rsidRPr="00F406C1" w:rsidRDefault="0082219C" w:rsidP="002F4971">
      <w:pPr>
        <w:pStyle w:val="Level2letteredList"/>
        <w:numPr>
          <w:ilvl w:val="0"/>
          <w:numId w:val="32"/>
        </w:numPr>
      </w:pPr>
      <w:r w:rsidRPr="00F406C1">
        <w:t>All air travel will be at coach rate and booked as far in advance as reasonably possible from the departure date and at a minimum, be booked no later than twenty-one (21) calendar days in advance for intercontinental flights and fourteen (14) calendar days in advance for domestic and trans-border/regional flights.  Direct, non-stop flights shall only be booked if it results in an overall lower cost to HP and the non-stop fight is pre-approved</w:t>
      </w:r>
      <w:r>
        <w:t xml:space="preserve"> by the HP Project </w:t>
      </w:r>
      <w:r w:rsidRPr="00F406C1">
        <w:t>Manager. In addition, when the Supplier is choosing flights, they are expected to select the lowest possible fare. Any exception to the above must be pre-approved by the HP Project Manager.</w:t>
      </w:r>
    </w:p>
    <w:p w14:paraId="7F192E62" w14:textId="5A8DB143" w:rsidR="0082219C" w:rsidRPr="00F406C1" w:rsidRDefault="0082219C" w:rsidP="0082219C">
      <w:pPr>
        <w:pStyle w:val="Level2letteredList"/>
      </w:pPr>
      <w:r w:rsidRPr="00F406C1">
        <w:t>Daily lodging expenses per day shall not excee</w:t>
      </w:r>
      <w:r w:rsidR="009B00D6">
        <w:t xml:space="preserve">d </w:t>
      </w:r>
      <w:sdt>
        <w:sdtPr>
          <w:id w:val="-453644065"/>
          <w:placeholder>
            <w:docPart w:val="44738746D84E40DC81E0440036AA4373"/>
          </w:placeholder>
          <w:temporary/>
          <w15:color w:val="666699"/>
          <w15:appearance w15:val="tags"/>
          <w:text/>
        </w:sdtPr>
        <w:sdtEndPr/>
        <w:sdtContent>
          <w:r w:rsidR="009B00D6">
            <w:t>[Fixed amount in Local currency]</w:t>
          </w:r>
        </w:sdtContent>
      </w:sdt>
      <w:r w:rsidRPr="00F406C1">
        <w:t xml:space="preserve"> and shall be pre-approved by the HP Project Manager as appropriate.  The Supplier shall use HP preferred hotels and may use the HP hotel rate (as pre-approved by HP Project Manager) or Supplier rate whichever is less. </w:t>
      </w:r>
    </w:p>
    <w:p w14:paraId="46118903" w14:textId="411CAED2" w:rsidR="0082219C" w:rsidRDefault="00265C40" w:rsidP="00876A9C">
      <w:pPr>
        <w:pStyle w:val="Level2letteredList"/>
        <w:numPr>
          <w:ilvl w:val="0"/>
          <w:numId w:val="0"/>
        </w:numPr>
        <w:ind w:left="1296"/>
      </w:pPr>
      <w:r w:rsidRPr="00AF4A81">
        <w:t>Daily meal reimbursement limit while conducting HP business should not exceed $ 75 USD or local equivalent</w:t>
      </w:r>
      <w:r w:rsidR="000A6041" w:rsidRPr="00AF4A81">
        <w:t xml:space="preserve"> </w:t>
      </w:r>
      <w:r w:rsidRPr="00AF4A81">
        <w:t>per day unless pre-approved by the HP Project Manager and alcoholic beverages are excluded as allowable expense items. Countries with a meal allowance (per diem) program in place will follow their existing statutory limits. Receipts for all items over $25 USD or local equivalent shall be retained as an auditable item to be provided to HP upon HP’s request. Daily meal reimbursement should reflect what is reasonable and customary as may be appropriate for the country or local region</w:t>
      </w:r>
      <w:r>
        <w:t xml:space="preserve">. </w:t>
      </w:r>
      <w:sdt>
        <w:sdtPr>
          <w:rPr>
            <w:rStyle w:val="NoteChar"/>
          </w:rPr>
          <w:alias w:val="NOTE"/>
          <w:tag w:val="NOTE"/>
          <w:id w:val="2089888996"/>
          <w:placeholder>
            <w:docPart w:val="A0900A1EA33D432D8AFF1E295B0B7408"/>
          </w:placeholder>
          <w:temporary/>
          <w15:color w:val="00FF00"/>
          <w15:appearance w15:val="tags"/>
          <w:text/>
        </w:sdtPr>
        <w:sdtEndPr>
          <w:rPr>
            <w:rStyle w:val="NoteChar"/>
          </w:rPr>
        </w:sdtEndPr>
        <w:sdtContent>
          <w:r w:rsidR="0082219C" w:rsidRPr="00EA1B31">
            <w:rPr>
              <w:rStyle w:val="NoteChar"/>
            </w:rPr>
            <w:t>Daily lodging and meals expenses should reflect what is economically reasonable for the location where services are to be performed.  Preference would be for the Supplier to use the HP Hotel Program to obtain discounted rates wherever possible.</w:t>
          </w:r>
        </w:sdtContent>
      </w:sdt>
      <w:r w:rsidR="0082219C" w:rsidRPr="00CF5559">
        <w:rPr>
          <w:rFonts w:ascii="HP Simplified" w:hAnsi="HP Simplified"/>
          <w:color w:val="000000"/>
          <w:shd w:val="clear" w:color="auto" w:fill="00FF00"/>
        </w:rPr>
        <w:t xml:space="preserve"> </w:t>
      </w:r>
    </w:p>
    <w:p w14:paraId="77207D98" w14:textId="77777777" w:rsidR="00A60E7E" w:rsidRPr="00F406C1" w:rsidRDefault="00A60E7E" w:rsidP="00A60E7E">
      <w:pPr>
        <w:pStyle w:val="Level2letteredList"/>
      </w:pPr>
      <w:r w:rsidRPr="00F406C1">
        <w:t xml:space="preserve">Ground transportation shall be restricted to known local transportation network companies (TNCs) (e.g. Lyft, Uber), taxi or rental car of intermediate class or lower as appropriate for the local region. Travelers are strongly encouraged to select TNC's as a first option when choosing ground transportation for business travel providing the service is available in the traveler's location and personal comfort and safety have been considered. </w:t>
      </w:r>
    </w:p>
    <w:p w14:paraId="347F1C57" w14:textId="77777777" w:rsidR="00A60E7E" w:rsidRPr="00F406C1" w:rsidRDefault="00A60E7E" w:rsidP="00A60E7E">
      <w:pPr>
        <w:pStyle w:val="Level2letteredList"/>
      </w:pPr>
      <w:r w:rsidRPr="00F406C1">
        <w:t>Specific exceptions due to the size of the party will be handled on a case-by-case basis, to be coordinated with the HP Project Manager. Bridge toll charges are an allowable expense. Limousine and/or driver services at the point of destination are excluded as allowable ground transportation expense items unless if it results in an overall lower cost to HP or is pre-approved by the HP Project Manager. Limousine, premium TNC services (i.e. Uber Select, Uber Black, Lyft Lux) and/or driver services at point of destination are excluded as allowable ground transportation expense items unless if it results in an overall lower cost to HP or is pre-approved by the HP Project Manager.</w:t>
      </w:r>
    </w:p>
    <w:p w14:paraId="0B6F13A5" w14:textId="77777777" w:rsidR="00A60E7E" w:rsidRPr="00F406C1" w:rsidRDefault="00A60E7E" w:rsidP="00A60E7E">
      <w:pPr>
        <w:pStyle w:val="Level2letteredList"/>
      </w:pPr>
      <w:r w:rsidRPr="00F406C1">
        <w:t>Supplier shall be solely responsible for travel documents (e.g. Passport, Visa, Travel Insurance), medical and/or security requirements.</w:t>
      </w:r>
    </w:p>
    <w:p w14:paraId="3F5152D8" w14:textId="77777777" w:rsidR="00A60E7E" w:rsidRDefault="00A60E7E" w:rsidP="00A60E7E">
      <w:pPr>
        <w:pStyle w:val="Level2letteredList"/>
      </w:pPr>
      <w:r>
        <w:t>No mark up to the actual expense incurred shall be allowed in any case.</w:t>
      </w:r>
    </w:p>
    <w:p w14:paraId="030AD034" w14:textId="2E697376" w:rsidR="00F50FB2" w:rsidRDefault="00D24285" w:rsidP="00753F38">
      <w:pPr>
        <w:pStyle w:val="Heading1"/>
      </w:pPr>
      <w:r>
        <w:t>Customer flow downs</w:t>
      </w:r>
    </w:p>
    <w:p w14:paraId="1E7F45BE" w14:textId="77777777" w:rsidR="00337EF4" w:rsidRPr="00337EF4" w:rsidRDefault="00337EF4" w:rsidP="00337EF4">
      <w:pPr>
        <w:pStyle w:val="BodyText"/>
        <w:spacing w:before="0" w:after="0"/>
      </w:pPr>
    </w:p>
    <w:tbl>
      <w:tblPr>
        <w:tblStyle w:val="TableGrid"/>
        <w:tblW w:w="0" w:type="auto"/>
        <w:tblInd w:w="936" w:type="dxa"/>
        <w:tblLook w:val="04A0" w:firstRow="1" w:lastRow="0" w:firstColumn="1" w:lastColumn="0" w:noHBand="0" w:noVBand="1"/>
      </w:tblPr>
      <w:tblGrid>
        <w:gridCol w:w="9854"/>
      </w:tblGrid>
      <w:tr w:rsidR="00753F38" w14:paraId="4438B3B6" w14:textId="77777777" w:rsidTr="00337EF4">
        <w:tc>
          <w:tcPr>
            <w:tcW w:w="9854" w:type="dxa"/>
          </w:tcPr>
          <w:p w14:paraId="472A7E36" w14:textId="3E0DB1C4" w:rsidR="00753F38" w:rsidRDefault="00942AB6" w:rsidP="00942AB6">
            <w:pPr>
              <w:pStyle w:val="IndentedBodyTextSectionText"/>
              <w:ind w:left="0"/>
            </w:pPr>
            <w:r>
              <w:t xml:space="preserve"> </w:t>
            </w:r>
          </w:p>
        </w:tc>
      </w:tr>
    </w:tbl>
    <w:p w14:paraId="4CEE8784" w14:textId="77739F18" w:rsidR="00D24285" w:rsidRDefault="00D24285" w:rsidP="00942AB6">
      <w:pPr>
        <w:pStyle w:val="IndentedBodyTextSectionText"/>
      </w:pPr>
    </w:p>
    <w:p w14:paraId="22855963" w14:textId="77777777" w:rsidR="00942AB6" w:rsidRPr="00D24285" w:rsidRDefault="00942AB6" w:rsidP="00942AB6">
      <w:pPr>
        <w:pStyle w:val="IndentedBodyTextSectionText"/>
      </w:pPr>
    </w:p>
    <w:p w14:paraId="52F4139C" w14:textId="565364B8" w:rsidR="00C47D7D" w:rsidRDefault="00C47D7D" w:rsidP="00C47D7D">
      <w:pPr>
        <w:pStyle w:val="BodyText"/>
        <w:jc w:val="center"/>
        <w:rPr>
          <w:rStyle w:val="BoldItalic"/>
        </w:rPr>
      </w:pPr>
      <w:r w:rsidRPr="00FC0A38">
        <w:rPr>
          <w:rStyle w:val="BoldItalic"/>
        </w:rPr>
        <w:t>{The rest of this page intentionally left blank}</w:t>
      </w:r>
    </w:p>
    <w:p w14:paraId="584BC15B" w14:textId="6D45AA14" w:rsidR="00337EF4" w:rsidRDefault="00337EF4" w:rsidP="00C47D7D">
      <w:pPr>
        <w:pStyle w:val="BodyText"/>
        <w:jc w:val="center"/>
        <w:rPr>
          <w:rStyle w:val="BoldItalic"/>
        </w:rPr>
      </w:pPr>
    </w:p>
    <w:p w14:paraId="249AC24B" w14:textId="7B5CD3E5" w:rsidR="00337EF4" w:rsidRDefault="00337EF4" w:rsidP="00C47D7D">
      <w:pPr>
        <w:pStyle w:val="BodyText"/>
        <w:jc w:val="center"/>
        <w:rPr>
          <w:rStyle w:val="BoldItalic"/>
        </w:rPr>
      </w:pPr>
    </w:p>
    <w:p w14:paraId="333A01B0" w14:textId="1EDA409C" w:rsidR="00BD59B4" w:rsidRDefault="00BD59B4" w:rsidP="00C47D7D">
      <w:pPr>
        <w:pStyle w:val="BodyText"/>
        <w:jc w:val="center"/>
        <w:rPr>
          <w:rStyle w:val="BoldItalic"/>
        </w:rPr>
      </w:pPr>
    </w:p>
    <w:p w14:paraId="35ED5E1D" w14:textId="6E405646" w:rsidR="00BD59B4" w:rsidRDefault="00BD59B4" w:rsidP="00C47D7D">
      <w:pPr>
        <w:pStyle w:val="BodyText"/>
        <w:jc w:val="center"/>
        <w:rPr>
          <w:rStyle w:val="BoldItalic"/>
        </w:rPr>
      </w:pPr>
    </w:p>
    <w:p w14:paraId="353AB02B" w14:textId="27853B76" w:rsidR="00BD59B4" w:rsidRDefault="00BD59B4" w:rsidP="00C47D7D">
      <w:pPr>
        <w:pStyle w:val="BodyText"/>
        <w:jc w:val="center"/>
        <w:rPr>
          <w:rStyle w:val="BoldItalic"/>
        </w:rPr>
      </w:pPr>
    </w:p>
    <w:p w14:paraId="3D46EF8A" w14:textId="65605A85" w:rsidR="00BD59B4" w:rsidRDefault="00BD59B4" w:rsidP="00C47D7D">
      <w:pPr>
        <w:pStyle w:val="BodyText"/>
        <w:jc w:val="center"/>
        <w:rPr>
          <w:rStyle w:val="BoldItalic"/>
        </w:rPr>
      </w:pPr>
    </w:p>
    <w:p w14:paraId="5C35A63B" w14:textId="0AE5ACB0" w:rsidR="00C47D7D" w:rsidRDefault="00C47D7D" w:rsidP="00D24285">
      <w:pPr>
        <w:pStyle w:val="Heading1"/>
      </w:pPr>
      <w:r w:rsidRPr="004615DA">
        <w:t>Signatures</w:t>
      </w:r>
    </w:p>
    <w:p w14:paraId="564D7014" w14:textId="76F924BE" w:rsidR="00C47D7D" w:rsidRDefault="00C47D7D" w:rsidP="00C47D7D">
      <w:pPr>
        <w:pStyle w:val="IndentedBodyTextSectionText"/>
      </w:pPr>
      <w:r w:rsidRPr="00521284">
        <w:t>The parties agree that this SOW will be considered fully executed when signed by both parties</w:t>
      </w:r>
      <w:r w:rsidR="00D978D6">
        <w:t xml:space="preserve"> and the corresponding Purchase Order has been approved. </w:t>
      </w:r>
      <w:r w:rsidRPr="00521284">
        <w:t>A facsimile or scanned copy of an original signature transmitted to the other party is as effective as an original signature.</w:t>
      </w:r>
    </w:p>
    <w:p w14:paraId="484C3C12" w14:textId="77777777" w:rsidR="00C47D7D" w:rsidRPr="00892C53" w:rsidRDefault="00C47D7D" w:rsidP="00C47D7D">
      <w:pPr>
        <w:pStyle w:val="IndentedBodyTextSectionText"/>
        <w:rPr>
          <w:rStyle w:val="ALLCAPSBOLD"/>
        </w:rPr>
      </w:pPr>
      <w:r w:rsidRPr="00892C53">
        <w:rPr>
          <w:rStyle w:val="ALLCAPSBOLD"/>
        </w:rPr>
        <w:t>Agreed to:</w:t>
      </w:r>
    </w:p>
    <w:tbl>
      <w:tblPr>
        <w:tblStyle w:val="ListTable3-Accent1"/>
        <w:tblW w:w="0" w:type="auto"/>
        <w:tblLook w:val="04A0" w:firstRow="1" w:lastRow="0" w:firstColumn="1" w:lastColumn="0" w:noHBand="0" w:noVBand="1"/>
      </w:tblPr>
      <w:tblGrid>
        <w:gridCol w:w="1578"/>
        <w:gridCol w:w="8281"/>
      </w:tblGrid>
      <w:tr w:rsidR="00C47D7D" w:rsidRPr="00595EF5" w14:paraId="0E209961" w14:textId="77777777" w:rsidTr="007E18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gridSpan w:val="2"/>
          </w:tcPr>
          <w:p w14:paraId="2FA954A2" w14:textId="64B336D2" w:rsidR="00C47D7D" w:rsidRPr="00595EF5" w:rsidRDefault="00F80CE3" w:rsidP="00BE5E68">
            <w:pPr>
              <w:pStyle w:val="BodyText"/>
              <w:jc w:val="left"/>
            </w:pPr>
            <w:sdt>
              <w:sdtPr>
                <w:id w:val="-1646649105"/>
                <w:placeholder>
                  <w:docPart w:val="7C25B74B5E364FB68C03BDAFCFC35642"/>
                </w:placeholder>
                <w:temporary/>
                <w15:color w:val="666699"/>
                <w15:appearance w15:val="tags"/>
                <w:text/>
              </w:sdtPr>
              <w:sdtEndPr/>
              <w:sdtContent>
                <w:r w:rsidR="00DF58DC" w:rsidRPr="00543BC9">
                  <w:t>[HP entity name]</w:t>
                </w:r>
              </w:sdtContent>
            </w:sdt>
            <w:r w:rsidR="00C47D7D">
              <w:br/>
            </w:r>
            <w:r w:rsidR="00C47D7D" w:rsidRPr="00595EF5">
              <w:t>(Authorized Business Representative)</w:t>
            </w:r>
          </w:p>
        </w:tc>
      </w:tr>
      <w:tr w:rsidR="00C47D7D" w:rsidRPr="00595EF5" w14:paraId="355A6C71" w14:textId="77777777" w:rsidTr="007E1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3A8DF81" w14:textId="77777777" w:rsidR="00C47D7D" w:rsidRPr="00595EF5" w:rsidRDefault="00C47D7D" w:rsidP="007E18B1">
            <w:pPr>
              <w:pStyle w:val="BodyText"/>
            </w:pPr>
            <w:r w:rsidRPr="00595EF5">
              <w:t>Signature</w:t>
            </w:r>
          </w:p>
        </w:tc>
        <w:tc>
          <w:tcPr>
            <w:tcW w:w="9175" w:type="dxa"/>
          </w:tcPr>
          <w:p w14:paraId="5093135B" w14:textId="77777777" w:rsidR="00C47D7D" w:rsidRPr="00595EF5" w:rsidRDefault="00C47D7D" w:rsidP="007E18B1">
            <w:pPr>
              <w:pStyle w:val="BodyText"/>
              <w:cnfStyle w:val="000000100000" w:firstRow="0" w:lastRow="0" w:firstColumn="0" w:lastColumn="0" w:oddVBand="0" w:evenVBand="0" w:oddHBand="1" w:evenHBand="0" w:firstRowFirstColumn="0" w:firstRowLastColumn="0" w:lastRowFirstColumn="0" w:lastRowLastColumn="0"/>
            </w:pPr>
          </w:p>
        </w:tc>
      </w:tr>
      <w:tr w:rsidR="00C47D7D" w:rsidRPr="00595EF5" w14:paraId="158A9636" w14:textId="77777777" w:rsidTr="007E18B1">
        <w:tc>
          <w:tcPr>
            <w:cnfStyle w:val="001000000000" w:firstRow="0" w:lastRow="0" w:firstColumn="1" w:lastColumn="0" w:oddVBand="0" w:evenVBand="0" w:oddHBand="0" w:evenHBand="0" w:firstRowFirstColumn="0" w:firstRowLastColumn="0" w:lastRowFirstColumn="0" w:lastRowLastColumn="0"/>
            <w:tcW w:w="1615" w:type="dxa"/>
          </w:tcPr>
          <w:p w14:paraId="68FEF17B" w14:textId="77777777" w:rsidR="00C47D7D" w:rsidRPr="00595EF5" w:rsidRDefault="00C47D7D" w:rsidP="007E18B1">
            <w:pPr>
              <w:pStyle w:val="BodyText"/>
            </w:pPr>
            <w:r w:rsidRPr="00595EF5">
              <w:t>Name</w:t>
            </w:r>
          </w:p>
        </w:tc>
        <w:tc>
          <w:tcPr>
            <w:tcW w:w="9175" w:type="dxa"/>
          </w:tcPr>
          <w:p w14:paraId="1782F200" w14:textId="77777777" w:rsidR="00C47D7D" w:rsidRPr="00595EF5" w:rsidRDefault="00C47D7D" w:rsidP="007E18B1">
            <w:pPr>
              <w:pStyle w:val="BodyText"/>
              <w:cnfStyle w:val="000000000000" w:firstRow="0" w:lastRow="0" w:firstColumn="0" w:lastColumn="0" w:oddVBand="0" w:evenVBand="0" w:oddHBand="0" w:evenHBand="0" w:firstRowFirstColumn="0" w:firstRowLastColumn="0" w:lastRowFirstColumn="0" w:lastRowLastColumn="0"/>
            </w:pPr>
          </w:p>
        </w:tc>
      </w:tr>
      <w:tr w:rsidR="00C47D7D" w:rsidRPr="00595EF5" w14:paraId="508D3B51" w14:textId="77777777" w:rsidTr="007E1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0B14F8A" w14:textId="77777777" w:rsidR="00C47D7D" w:rsidRPr="00595EF5" w:rsidRDefault="00C47D7D" w:rsidP="007E18B1">
            <w:pPr>
              <w:pStyle w:val="BodyText"/>
            </w:pPr>
            <w:r w:rsidRPr="00595EF5">
              <w:t>Title</w:t>
            </w:r>
          </w:p>
        </w:tc>
        <w:tc>
          <w:tcPr>
            <w:tcW w:w="9175" w:type="dxa"/>
          </w:tcPr>
          <w:p w14:paraId="2D452445" w14:textId="77777777" w:rsidR="00C47D7D" w:rsidRPr="00595EF5" w:rsidRDefault="00C47D7D" w:rsidP="007E18B1">
            <w:pPr>
              <w:pStyle w:val="BodyText"/>
              <w:cnfStyle w:val="000000100000" w:firstRow="0" w:lastRow="0" w:firstColumn="0" w:lastColumn="0" w:oddVBand="0" w:evenVBand="0" w:oddHBand="1" w:evenHBand="0" w:firstRowFirstColumn="0" w:firstRowLastColumn="0" w:lastRowFirstColumn="0" w:lastRowLastColumn="0"/>
            </w:pPr>
          </w:p>
        </w:tc>
      </w:tr>
      <w:tr w:rsidR="00C47D7D" w:rsidRPr="00595EF5" w14:paraId="6B0BC875" w14:textId="77777777" w:rsidTr="007E18B1">
        <w:tc>
          <w:tcPr>
            <w:cnfStyle w:val="001000000000" w:firstRow="0" w:lastRow="0" w:firstColumn="1" w:lastColumn="0" w:oddVBand="0" w:evenVBand="0" w:oddHBand="0" w:evenHBand="0" w:firstRowFirstColumn="0" w:firstRowLastColumn="0" w:lastRowFirstColumn="0" w:lastRowLastColumn="0"/>
            <w:tcW w:w="1615" w:type="dxa"/>
          </w:tcPr>
          <w:p w14:paraId="55296602" w14:textId="77777777" w:rsidR="00C47D7D" w:rsidRPr="00595EF5" w:rsidRDefault="00C47D7D" w:rsidP="007E18B1">
            <w:pPr>
              <w:pStyle w:val="BodyText"/>
            </w:pPr>
            <w:r w:rsidRPr="00595EF5">
              <w:t>Address</w:t>
            </w:r>
          </w:p>
        </w:tc>
        <w:tc>
          <w:tcPr>
            <w:tcW w:w="9175" w:type="dxa"/>
          </w:tcPr>
          <w:p w14:paraId="303B3923" w14:textId="77777777" w:rsidR="00C47D7D" w:rsidRPr="00595EF5" w:rsidRDefault="00C47D7D" w:rsidP="007E18B1">
            <w:pPr>
              <w:pStyle w:val="BodyText"/>
              <w:cnfStyle w:val="000000000000" w:firstRow="0" w:lastRow="0" w:firstColumn="0" w:lastColumn="0" w:oddVBand="0" w:evenVBand="0" w:oddHBand="0" w:evenHBand="0" w:firstRowFirstColumn="0" w:firstRowLastColumn="0" w:lastRowFirstColumn="0" w:lastRowLastColumn="0"/>
            </w:pPr>
          </w:p>
        </w:tc>
      </w:tr>
      <w:tr w:rsidR="00C47D7D" w:rsidRPr="00595EF5" w14:paraId="59C9A153" w14:textId="77777777" w:rsidTr="007E1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161B0D" w14:textId="77777777" w:rsidR="00C47D7D" w:rsidRPr="00595EF5" w:rsidRDefault="00C47D7D" w:rsidP="007E18B1">
            <w:pPr>
              <w:pStyle w:val="BodyText"/>
            </w:pPr>
            <w:r w:rsidRPr="00595EF5">
              <w:t>Date</w:t>
            </w:r>
          </w:p>
        </w:tc>
        <w:tc>
          <w:tcPr>
            <w:tcW w:w="9175" w:type="dxa"/>
          </w:tcPr>
          <w:p w14:paraId="7118A6F3" w14:textId="77777777" w:rsidR="00C47D7D" w:rsidRPr="00595EF5" w:rsidRDefault="00C47D7D" w:rsidP="007E18B1">
            <w:pPr>
              <w:pStyle w:val="BodyText"/>
              <w:cnfStyle w:val="000000100000" w:firstRow="0" w:lastRow="0" w:firstColumn="0" w:lastColumn="0" w:oddVBand="0" w:evenVBand="0" w:oddHBand="1" w:evenHBand="0" w:firstRowFirstColumn="0" w:firstRowLastColumn="0" w:lastRowFirstColumn="0" w:lastRowLastColumn="0"/>
            </w:pPr>
          </w:p>
        </w:tc>
      </w:tr>
    </w:tbl>
    <w:p w14:paraId="273EE078" w14:textId="77777777" w:rsidR="00C47D7D" w:rsidRDefault="00C47D7D" w:rsidP="00C47D7D">
      <w:pPr>
        <w:pStyle w:val="BodyText"/>
      </w:pPr>
    </w:p>
    <w:tbl>
      <w:tblPr>
        <w:tblStyle w:val="ListTable3-Accent1"/>
        <w:tblW w:w="0" w:type="auto"/>
        <w:tblLook w:val="04A0" w:firstRow="1" w:lastRow="0" w:firstColumn="1" w:lastColumn="0" w:noHBand="0" w:noVBand="1"/>
      </w:tblPr>
      <w:tblGrid>
        <w:gridCol w:w="1578"/>
        <w:gridCol w:w="8281"/>
      </w:tblGrid>
      <w:tr w:rsidR="00C47D7D" w:rsidRPr="00595EF5" w14:paraId="620EF321" w14:textId="77777777" w:rsidTr="007E18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gridSpan w:val="2"/>
          </w:tcPr>
          <w:p w14:paraId="338E5432" w14:textId="77777777" w:rsidR="00C47D7D" w:rsidRDefault="00C47D7D" w:rsidP="007E18B1">
            <w:pPr>
              <w:pStyle w:val="BodyText"/>
              <w:rPr>
                <w:b w:val="0"/>
                <w:bCs w:val="0"/>
              </w:rPr>
            </w:pPr>
            <w:r w:rsidRPr="00595EF5">
              <w:t>Supplier Entity</w:t>
            </w:r>
          </w:p>
          <w:p w14:paraId="323623FA" w14:textId="60DA4A2F" w:rsidR="00FB30FC" w:rsidRPr="00595EF5" w:rsidRDefault="00FB30FC" w:rsidP="007E18B1">
            <w:pPr>
              <w:pStyle w:val="BodyText"/>
              <w:rPr>
                <w:bCs w:val="0"/>
              </w:rPr>
            </w:pPr>
            <w:r>
              <w:t>(</w:t>
            </w:r>
            <w:r w:rsidRPr="00FB30FC">
              <w:t>Authorized Representative</w:t>
            </w:r>
            <w:r>
              <w:t>)</w:t>
            </w:r>
          </w:p>
        </w:tc>
      </w:tr>
      <w:tr w:rsidR="00C47D7D" w:rsidRPr="00595EF5" w14:paraId="3311926B" w14:textId="77777777" w:rsidTr="007E1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2921380" w14:textId="77777777" w:rsidR="00C47D7D" w:rsidRPr="00595EF5" w:rsidRDefault="00C47D7D" w:rsidP="007E18B1">
            <w:pPr>
              <w:pStyle w:val="BodyText"/>
            </w:pPr>
            <w:r>
              <w:t>Signature</w:t>
            </w:r>
          </w:p>
        </w:tc>
        <w:tc>
          <w:tcPr>
            <w:tcW w:w="9175" w:type="dxa"/>
          </w:tcPr>
          <w:p w14:paraId="6902FF85" w14:textId="77777777" w:rsidR="00C47D7D" w:rsidRPr="00595EF5" w:rsidRDefault="00C47D7D" w:rsidP="007E18B1">
            <w:pPr>
              <w:pStyle w:val="BodyText"/>
              <w:cnfStyle w:val="000000100000" w:firstRow="0" w:lastRow="0" w:firstColumn="0" w:lastColumn="0" w:oddVBand="0" w:evenVBand="0" w:oddHBand="1" w:evenHBand="0" w:firstRowFirstColumn="0" w:firstRowLastColumn="0" w:lastRowFirstColumn="0" w:lastRowLastColumn="0"/>
            </w:pPr>
          </w:p>
        </w:tc>
      </w:tr>
      <w:tr w:rsidR="00C47D7D" w:rsidRPr="00595EF5" w14:paraId="6367BDA1" w14:textId="77777777" w:rsidTr="007E18B1">
        <w:tc>
          <w:tcPr>
            <w:cnfStyle w:val="001000000000" w:firstRow="0" w:lastRow="0" w:firstColumn="1" w:lastColumn="0" w:oddVBand="0" w:evenVBand="0" w:oddHBand="0" w:evenHBand="0" w:firstRowFirstColumn="0" w:firstRowLastColumn="0" w:lastRowFirstColumn="0" w:lastRowLastColumn="0"/>
            <w:tcW w:w="1615" w:type="dxa"/>
          </w:tcPr>
          <w:p w14:paraId="442AEB70" w14:textId="77777777" w:rsidR="00C47D7D" w:rsidRPr="00595EF5" w:rsidRDefault="00C47D7D" w:rsidP="007E18B1">
            <w:pPr>
              <w:pStyle w:val="BodyText"/>
            </w:pPr>
            <w:r w:rsidRPr="00595EF5">
              <w:t>Name</w:t>
            </w:r>
          </w:p>
        </w:tc>
        <w:tc>
          <w:tcPr>
            <w:tcW w:w="9175" w:type="dxa"/>
          </w:tcPr>
          <w:p w14:paraId="3D96F5FD" w14:textId="77777777" w:rsidR="00C47D7D" w:rsidRPr="00595EF5" w:rsidRDefault="00C47D7D" w:rsidP="007E18B1">
            <w:pPr>
              <w:pStyle w:val="BodyText"/>
              <w:cnfStyle w:val="000000000000" w:firstRow="0" w:lastRow="0" w:firstColumn="0" w:lastColumn="0" w:oddVBand="0" w:evenVBand="0" w:oddHBand="0" w:evenHBand="0" w:firstRowFirstColumn="0" w:firstRowLastColumn="0" w:lastRowFirstColumn="0" w:lastRowLastColumn="0"/>
            </w:pPr>
          </w:p>
        </w:tc>
      </w:tr>
      <w:tr w:rsidR="00C47D7D" w:rsidRPr="00595EF5" w14:paraId="49D85016" w14:textId="77777777" w:rsidTr="007E1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DE2B7B6" w14:textId="77777777" w:rsidR="00C47D7D" w:rsidRPr="00595EF5" w:rsidRDefault="00C47D7D" w:rsidP="007E18B1">
            <w:pPr>
              <w:pStyle w:val="BodyText"/>
            </w:pPr>
            <w:r w:rsidRPr="00595EF5">
              <w:t>Title</w:t>
            </w:r>
          </w:p>
        </w:tc>
        <w:tc>
          <w:tcPr>
            <w:tcW w:w="9175" w:type="dxa"/>
          </w:tcPr>
          <w:p w14:paraId="1DAE7C03" w14:textId="77777777" w:rsidR="00C47D7D" w:rsidRPr="00595EF5" w:rsidRDefault="00C47D7D" w:rsidP="007E18B1">
            <w:pPr>
              <w:pStyle w:val="BodyText"/>
              <w:cnfStyle w:val="000000100000" w:firstRow="0" w:lastRow="0" w:firstColumn="0" w:lastColumn="0" w:oddVBand="0" w:evenVBand="0" w:oddHBand="1" w:evenHBand="0" w:firstRowFirstColumn="0" w:firstRowLastColumn="0" w:lastRowFirstColumn="0" w:lastRowLastColumn="0"/>
            </w:pPr>
          </w:p>
        </w:tc>
      </w:tr>
      <w:tr w:rsidR="00C47D7D" w:rsidRPr="00595EF5" w14:paraId="3BDDF053" w14:textId="77777777" w:rsidTr="007E18B1">
        <w:tc>
          <w:tcPr>
            <w:cnfStyle w:val="001000000000" w:firstRow="0" w:lastRow="0" w:firstColumn="1" w:lastColumn="0" w:oddVBand="0" w:evenVBand="0" w:oddHBand="0" w:evenHBand="0" w:firstRowFirstColumn="0" w:firstRowLastColumn="0" w:lastRowFirstColumn="0" w:lastRowLastColumn="0"/>
            <w:tcW w:w="1615" w:type="dxa"/>
          </w:tcPr>
          <w:p w14:paraId="0A854366" w14:textId="77777777" w:rsidR="00C47D7D" w:rsidRPr="00595EF5" w:rsidRDefault="00C47D7D" w:rsidP="007E18B1">
            <w:pPr>
              <w:pStyle w:val="BodyText"/>
            </w:pPr>
            <w:r w:rsidRPr="00595EF5">
              <w:t>Address</w:t>
            </w:r>
          </w:p>
        </w:tc>
        <w:tc>
          <w:tcPr>
            <w:tcW w:w="9175" w:type="dxa"/>
          </w:tcPr>
          <w:p w14:paraId="357746A5" w14:textId="77777777" w:rsidR="00C47D7D" w:rsidRPr="00595EF5" w:rsidRDefault="00C47D7D" w:rsidP="007E18B1">
            <w:pPr>
              <w:pStyle w:val="BodyText"/>
              <w:cnfStyle w:val="000000000000" w:firstRow="0" w:lastRow="0" w:firstColumn="0" w:lastColumn="0" w:oddVBand="0" w:evenVBand="0" w:oddHBand="0" w:evenHBand="0" w:firstRowFirstColumn="0" w:firstRowLastColumn="0" w:lastRowFirstColumn="0" w:lastRowLastColumn="0"/>
            </w:pPr>
          </w:p>
        </w:tc>
      </w:tr>
      <w:tr w:rsidR="00C47D7D" w:rsidRPr="00595EF5" w14:paraId="4A4A8543" w14:textId="77777777" w:rsidTr="007E1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C596576" w14:textId="77777777" w:rsidR="00C47D7D" w:rsidRPr="00595EF5" w:rsidRDefault="00C47D7D" w:rsidP="007E18B1">
            <w:pPr>
              <w:pStyle w:val="BodyText"/>
            </w:pPr>
            <w:r w:rsidRPr="00595EF5">
              <w:t>Date</w:t>
            </w:r>
          </w:p>
        </w:tc>
        <w:tc>
          <w:tcPr>
            <w:tcW w:w="9175" w:type="dxa"/>
          </w:tcPr>
          <w:p w14:paraId="1C963A62" w14:textId="77777777" w:rsidR="00C47D7D" w:rsidRPr="00595EF5" w:rsidRDefault="00C47D7D" w:rsidP="007E18B1">
            <w:pPr>
              <w:pStyle w:val="BodyText"/>
              <w:cnfStyle w:val="000000100000" w:firstRow="0" w:lastRow="0" w:firstColumn="0" w:lastColumn="0" w:oddVBand="0" w:evenVBand="0" w:oddHBand="1" w:evenHBand="0" w:firstRowFirstColumn="0" w:firstRowLastColumn="0" w:lastRowFirstColumn="0" w:lastRowLastColumn="0"/>
            </w:pPr>
          </w:p>
        </w:tc>
      </w:tr>
    </w:tbl>
    <w:p w14:paraId="6F3952A8" w14:textId="4C925B10" w:rsidR="00C47D7D" w:rsidRDefault="00AC1330" w:rsidP="004870F9">
      <w:pPr>
        <w:pStyle w:val="BodyText"/>
        <w:tabs>
          <w:tab w:val="left" w:pos="851"/>
        </w:tabs>
      </w:pPr>
      <w:r>
        <w:t xml:space="preserve"> </w:t>
      </w:r>
      <w:r w:rsidR="008B4AB9">
        <w:tab/>
      </w:r>
      <w:bookmarkStart w:id="7" w:name="_Hlk119593436"/>
      <w:r w:rsidR="00C47D7D" w:rsidRPr="00892C53">
        <w:t>SOW Attachments</w:t>
      </w:r>
    </w:p>
    <w:bookmarkStart w:id="8" w:name="_Hlk35868882"/>
    <w:bookmarkEnd w:id="7"/>
    <w:p w14:paraId="60B66980" w14:textId="50B153D5" w:rsidR="00B54894" w:rsidRDefault="00F80CE3" w:rsidP="00BD59B4">
      <w:pPr>
        <w:pStyle w:val="BodyText"/>
        <w:tabs>
          <w:tab w:val="left" w:pos="851"/>
        </w:tabs>
        <w:rPr>
          <w:rStyle w:val="BodyTextChar"/>
        </w:rPr>
      </w:pPr>
      <w:sdt>
        <w:sdtPr>
          <w:id w:val="-1670019376"/>
          <w:placeholder>
            <w:docPart w:val="28022A42803C420A87666EC85C3F51FD"/>
          </w:placeholder>
          <w:temporary/>
          <w15:color w:val="666699"/>
          <w15:appearance w15:val="tags"/>
          <w:text/>
        </w:sdtPr>
        <w:sdtEndPr/>
        <w:sdtContent>
          <w:r w:rsidR="0052263A" w:rsidRPr="00C03423">
            <w:t>[List any additional attachments that may be relevant. Any other attachment other than the ones listed above, shall add only detailed Services/Deliverables</w:t>
          </w:r>
          <w:r w:rsidR="0052263A">
            <w:t>/Milestones</w:t>
          </w:r>
          <w:r w:rsidR="0052263A" w:rsidRPr="00C03423">
            <w:t xml:space="preserve"> description and Pricing information in the SOW template</w:t>
          </w:r>
          <w:r w:rsidR="0052263A">
            <w:t>.</w:t>
          </w:r>
          <w:r w:rsidR="0052263A" w:rsidRPr="00C03423">
            <w:t>]</w:t>
          </w:r>
        </w:sdtContent>
      </w:sdt>
      <w:bookmarkEnd w:id="8"/>
      <w:r w:rsidR="00C47D7D">
        <w:rPr>
          <w:rStyle w:val="BodyTextChar"/>
        </w:rPr>
        <w:t xml:space="preserve"> </w:t>
      </w:r>
    </w:p>
    <w:p w14:paraId="2C396B48" w14:textId="31D58086" w:rsidR="00B54894" w:rsidRDefault="00B54894" w:rsidP="00BD59B4">
      <w:pPr>
        <w:pStyle w:val="BodyText"/>
        <w:tabs>
          <w:tab w:val="left" w:pos="851"/>
        </w:tabs>
        <w:rPr>
          <w:rStyle w:val="BodyTextChar"/>
        </w:rPr>
      </w:pPr>
    </w:p>
    <w:sectPr w:rsidR="00B54894" w:rsidSect="000D523B">
      <w:headerReference w:type="default" r:id="rId15"/>
      <w:footerReference w:type="defaul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4AD0" w14:textId="77777777" w:rsidR="00AE53D9" w:rsidRDefault="00AE53D9" w:rsidP="00BD2518">
      <w:pPr>
        <w:spacing w:after="0" w:line="240" w:lineRule="auto"/>
      </w:pPr>
      <w:r>
        <w:separator/>
      </w:r>
    </w:p>
  </w:endnote>
  <w:endnote w:type="continuationSeparator" w:id="0">
    <w:p w14:paraId="147DB703" w14:textId="77777777" w:rsidR="00AE53D9" w:rsidRDefault="00AE53D9" w:rsidP="00BD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P Simplified">
    <w:altName w:val="Calibri"/>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F162" w14:textId="77777777" w:rsidR="007D5427" w:rsidRPr="00FA0413" w:rsidRDefault="00F80CE3" w:rsidP="00D251ED">
    <w:pPr>
      <w:pStyle w:val="Footer"/>
      <w:tabs>
        <w:tab w:val="clear" w:pos="9360"/>
        <w:tab w:val="right" w:pos="10800"/>
      </w:tabs>
    </w:pPr>
    <w:sdt>
      <w:sdtPr>
        <w:id w:val="1230108584"/>
        <w:docPartObj>
          <w:docPartGallery w:val="Page Numbers (Bottom of Page)"/>
          <w:docPartUnique/>
        </w:docPartObj>
      </w:sdtPr>
      <w:sdtEndPr/>
      <w:sdtContent>
        <w:sdt>
          <w:sdtPr>
            <w:id w:val="1644700504"/>
            <w:docPartObj>
              <w:docPartGallery w:val="Page Numbers (Top of Page)"/>
              <w:docPartUnique/>
            </w:docPartObj>
          </w:sdtPr>
          <w:sdtEndPr/>
          <w:sdtContent>
            <w:r w:rsidR="007D5427" w:rsidRPr="00FA0413">
              <w:t xml:space="preserve">Page </w:t>
            </w:r>
            <w:r w:rsidR="007D5427" w:rsidRPr="00FA0413">
              <w:fldChar w:fldCharType="begin"/>
            </w:r>
            <w:r w:rsidR="007D5427" w:rsidRPr="00FA0413">
              <w:instrText xml:space="preserve"> PAGE </w:instrText>
            </w:r>
            <w:r w:rsidR="007D5427" w:rsidRPr="00FA0413">
              <w:fldChar w:fldCharType="separate"/>
            </w:r>
            <w:r w:rsidR="007D5427">
              <w:rPr>
                <w:noProof/>
              </w:rPr>
              <w:t>1</w:t>
            </w:r>
            <w:r w:rsidR="007D5427" w:rsidRPr="00FA0413">
              <w:fldChar w:fldCharType="end"/>
            </w:r>
            <w:r w:rsidR="007D5427" w:rsidRPr="00FA0413">
              <w:t xml:space="preserve"> of </w:t>
            </w:r>
            <w:r w:rsidR="007D5427">
              <w:rPr>
                <w:noProof/>
              </w:rPr>
              <w:fldChar w:fldCharType="begin"/>
            </w:r>
            <w:r w:rsidR="007D5427">
              <w:rPr>
                <w:noProof/>
              </w:rPr>
              <w:instrText xml:space="preserve"> NUMPAGES  </w:instrText>
            </w:r>
            <w:r w:rsidR="007D5427">
              <w:rPr>
                <w:noProof/>
              </w:rPr>
              <w:fldChar w:fldCharType="separate"/>
            </w:r>
            <w:r w:rsidR="007D5427">
              <w:rPr>
                <w:noProof/>
              </w:rPr>
              <w:t>1</w:t>
            </w:r>
            <w:r w:rsidR="007D5427">
              <w:rPr>
                <w:noProof/>
              </w:rPr>
              <w:fldChar w:fldCharType="end"/>
            </w:r>
            <w:r w:rsidR="007D5427">
              <w:rPr>
                <w:noProof/>
              </w:rPr>
              <w:tab/>
            </w:r>
            <w:r w:rsidR="007D5427">
              <w:rPr>
                <w:noProof/>
              </w:rPr>
              <w:tab/>
            </w:r>
            <w:r w:rsidR="007D5427">
              <w:rPr>
                <w:rStyle w:val="FooterChar"/>
              </w:rPr>
              <w:t xml:space="preserve">   SOW</w:t>
            </w:r>
            <w:r w:rsidR="007D5427">
              <w:t xml:space="preserve"> </w:t>
            </w:r>
            <w:r w:rsidR="007D5427">
              <w:ptab w:relativeTo="margin" w:alignment="right" w:leader="none"/>
            </w:r>
          </w:sdtContent>
        </w:sdt>
      </w:sdtContent>
    </w:sdt>
    <w:sdt>
      <w:sdtPr>
        <w:rPr>
          <w:rStyle w:val="FooterChar"/>
        </w:rPr>
        <w:alias w:val="Title"/>
        <w:tag w:val=""/>
        <w:id w:val="984204771"/>
        <w:placeholder>
          <w:docPart w:val="ECEA2EB9B2AC48D19A39EF19B2E9729B"/>
        </w:placeholder>
        <w:showingPlcHdr/>
        <w:dataBinding w:prefixMappings="xmlns:ns0='http://purl.org/dc/elements/1.1/' xmlns:ns1='http://schemas.openxmlformats.org/package/2006/metadata/core-properties' " w:xpath="/ns1:coreProperties[1]/ns0:title[1]" w:storeItemID="{6C3C8BC8-F283-45AE-878A-BAB7291924A1}"/>
        <w15:color w:val="000000"/>
        <w:text/>
      </w:sdtPr>
      <w:sdtEndPr>
        <w:rPr>
          <w:rStyle w:val="FooterChar"/>
        </w:rPr>
      </w:sdtEndPr>
      <w:sdtContent>
        <w:r w:rsidR="007D5427">
          <w:rPr>
            <w:rStyle w:val="FooterChar"/>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8ED9" w14:textId="77777777" w:rsidR="00AE53D9" w:rsidRDefault="00AE53D9" w:rsidP="00BD2518">
      <w:pPr>
        <w:spacing w:after="0" w:line="240" w:lineRule="auto"/>
      </w:pPr>
      <w:r>
        <w:separator/>
      </w:r>
    </w:p>
  </w:footnote>
  <w:footnote w:type="continuationSeparator" w:id="0">
    <w:p w14:paraId="7A8ACE5F" w14:textId="77777777" w:rsidR="00AE53D9" w:rsidRDefault="00AE53D9" w:rsidP="00BD2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18CA" w14:textId="7128C61F" w:rsidR="007D5427" w:rsidRPr="00C754F6" w:rsidRDefault="007D5427" w:rsidP="009F02C8">
    <w:pPr>
      <w:keepLines/>
      <w:tabs>
        <w:tab w:val="left" w:pos="390"/>
        <w:tab w:val="center" w:pos="4680"/>
        <w:tab w:val="right" w:pos="9360"/>
        <w:tab w:val="right" w:pos="10800"/>
      </w:tabs>
      <w:spacing w:before="120" w:after="0" w:line="240" w:lineRule="auto"/>
      <w:jc w:val="both"/>
      <w:rPr>
        <w:sz w:val="16"/>
        <w:lang w:eastAsia="en-US"/>
      </w:rPr>
    </w:pPr>
    <w:r w:rsidRPr="00C754F6">
      <w:rPr>
        <w:sz w:val="16"/>
        <w:lang w:eastAsia="en-US"/>
      </w:rPr>
      <w:t>HP Confidential</w:t>
    </w:r>
    <w:r w:rsidRPr="00C754F6">
      <w:rPr>
        <w:sz w:val="16"/>
        <w:lang w:eastAsia="en-US"/>
      </w:rPr>
      <w:ptab w:relativeTo="margin" w:alignment="right" w:leader="none"/>
    </w:r>
    <w:r w:rsidRPr="00C754F6">
      <w:rPr>
        <w:sz w:val="16"/>
        <w:lang w:eastAsia="en-US"/>
      </w:rPr>
      <w:t xml:space="preserve">Rev Date: </w:t>
    </w:r>
    <w:sdt>
      <w:sdtPr>
        <w:rPr>
          <w:sz w:val="16"/>
          <w:lang w:eastAsia="en-US"/>
        </w:rPr>
        <w:id w:val="-1274091153"/>
        <w:date w:fullDate="2022-07-14T00:00:00Z">
          <w:dateFormat w:val="dd-MMM-YYYY"/>
          <w:lid w:val="en-US"/>
          <w:storeMappedDataAs w:val="dateTime"/>
          <w:calendar w:val="gregorian"/>
        </w:date>
      </w:sdtPr>
      <w:sdtEndPr/>
      <w:sdtContent>
        <w:r w:rsidR="00855A90">
          <w:rPr>
            <w:sz w:val="16"/>
            <w:lang w:eastAsia="en-US"/>
          </w:rPr>
          <w:t>14-Jul-2022</w:t>
        </w:r>
      </w:sdtContent>
    </w:sdt>
  </w:p>
  <w:p w14:paraId="0328DF9E" w14:textId="3642EB28" w:rsidR="007D5427" w:rsidRPr="00C754F6" w:rsidRDefault="00235416" w:rsidP="00A00063">
    <w:pPr>
      <w:pStyle w:val="Header"/>
    </w:pPr>
    <w:r>
      <w:t>MBO Partners Inc.</w:t>
    </w:r>
    <w:r w:rsidR="007D5427">
      <w:ptab w:relativeTo="margin" w:alignment="right" w:leader="none"/>
    </w:r>
    <w:r w:rsidR="007D542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283"/>
    <w:multiLevelType w:val="multilevel"/>
    <w:tmpl w:val="9CDAF9D2"/>
    <w:styleLink w:val="HPIHeading"/>
    <w:lvl w:ilvl="0">
      <w:start w:val="1"/>
      <w:numFmt w:val="decimal"/>
      <w:pStyle w:val="Heading1"/>
      <w:lvlText w:val="%1"/>
      <w:lvlJc w:val="left"/>
      <w:pPr>
        <w:ind w:left="936" w:hanging="93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936" w:hanging="936"/>
      </w:pPr>
      <w:rPr>
        <w:rFonts w:hint="default"/>
      </w:rPr>
    </w:lvl>
    <w:lvl w:ilvl="4">
      <w:start w:val="1"/>
      <w:numFmt w:val="decimal"/>
      <w:pStyle w:val="Heading5"/>
      <w:lvlText w:val="%1.%2.%3.%4.%5"/>
      <w:lvlJc w:val="left"/>
      <w:pPr>
        <w:ind w:left="1080" w:hanging="1080"/>
      </w:pPr>
      <w:rPr>
        <w:rFonts w:hint="default"/>
      </w:rPr>
    </w:lvl>
    <w:lvl w:ilvl="5">
      <w:start w:val="1"/>
      <w:numFmt w:val="decimal"/>
      <w:pStyle w:val="Heading6"/>
      <w:lvlText w:val="%1.%2.%3.%4.%5.%6"/>
      <w:lvlJc w:val="left"/>
      <w:pPr>
        <w:ind w:left="1080" w:hanging="1080"/>
      </w:pPr>
      <w:rPr>
        <w:rFonts w:hint="default"/>
      </w:rPr>
    </w:lvl>
    <w:lvl w:ilvl="6">
      <w:start w:val="1"/>
      <w:numFmt w:val="decimal"/>
      <w:pStyle w:val="Heading7"/>
      <w:lvlText w:val="%1.%2.%3.%4.%5.%6.%7"/>
      <w:lvlJc w:val="left"/>
      <w:pPr>
        <w:ind w:left="1224" w:hanging="1224"/>
      </w:pPr>
      <w:rPr>
        <w:rFonts w:hint="default"/>
      </w:rPr>
    </w:lvl>
    <w:lvl w:ilvl="7">
      <w:start w:val="1"/>
      <w:numFmt w:val="decimal"/>
      <w:lvlText w:val="%1.%2.%3.%4.%5.%6.%7.%8"/>
      <w:lvlJc w:val="left"/>
      <w:pPr>
        <w:ind w:left="1224" w:hanging="1224"/>
      </w:pPr>
      <w:rPr>
        <w:rFonts w:hint="default"/>
      </w:rPr>
    </w:lvl>
    <w:lvl w:ilvl="8">
      <w:start w:val="1"/>
      <w:numFmt w:val="decimal"/>
      <w:lvlText w:val="%1.%2.%3.%4.%5.%6.%7.%8.%9"/>
      <w:lvlJc w:val="left"/>
      <w:pPr>
        <w:ind w:left="1368" w:hanging="1368"/>
      </w:pPr>
      <w:rPr>
        <w:rFonts w:hint="default"/>
      </w:rPr>
    </w:lvl>
  </w:abstractNum>
  <w:abstractNum w:abstractNumId="1" w15:restartNumberingAfterBreak="0">
    <w:nsid w:val="08AF6169"/>
    <w:multiLevelType w:val="hybridMultilevel"/>
    <w:tmpl w:val="660E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C08C0"/>
    <w:multiLevelType w:val="hybridMultilevel"/>
    <w:tmpl w:val="C9DEF6D0"/>
    <w:lvl w:ilvl="0" w:tplc="877AD050">
      <w:start w:val="1"/>
      <w:numFmt w:val="upperLetter"/>
      <w:pStyle w:val="ExhibitNumbering"/>
      <w:suff w:val="space"/>
      <w:lvlText w:val="Exhibit %1:"/>
      <w:lvlJc w:val="left"/>
      <w:pPr>
        <w:ind w:left="2707" w:hanging="907"/>
      </w:pPr>
      <w:rPr>
        <w:rFonts w:hint="default"/>
        <w:b/>
        <w:i w:val="0"/>
      </w:rPr>
    </w:lvl>
    <w:lvl w:ilvl="1" w:tplc="04090019" w:tentative="1">
      <w:start w:val="1"/>
      <w:numFmt w:val="lowerLetter"/>
      <w:lvlText w:val="%2."/>
      <w:lvlJc w:val="left"/>
      <w:pPr>
        <w:ind w:left="3240" w:hanging="360"/>
      </w:pPr>
    </w:lvl>
    <w:lvl w:ilvl="2" w:tplc="BA9C874E">
      <w:start w:val="1"/>
      <w:numFmt w:val="lowerRoman"/>
      <w:suff w:val="space"/>
      <w:lvlText w:val="%3."/>
      <w:lvlJc w:val="right"/>
      <w:pPr>
        <w:ind w:left="2707" w:hanging="907"/>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6853409"/>
    <w:multiLevelType w:val="multilevel"/>
    <w:tmpl w:val="8A88FF3C"/>
    <w:lvl w:ilvl="0">
      <w:start w:val="1"/>
      <w:numFmt w:val="decimal"/>
      <w:lvlText w:val="%1"/>
      <w:lvlJc w:val="left"/>
      <w:pPr>
        <w:ind w:left="936" w:hanging="93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36" w:hanging="936"/>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224" w:hanging="1224"/>
      </w:pPr>
      <w:rPr>
        <w:rFonts w:hint="default"/>
      </w:rPr>
    </w:lvl>
    <w:lvl w:ilvl="4">
      <w:start w:val="1"/>
      <w:numFmt w:val="decimal"/>
      <w:lvlText w:val="%1.%2.%3.%4.%5"/>
      <w:lvlJc w:val="left"/>
      <w:pPr>
        <w:ind w:left="1368" w:hanging="1368"/>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936" w:hanging="936"/>
      </w:pPr>
      <w:rPr>
        <w:rFonts w:hint="default"/>
      </w:rPr>
    </w:lvl>
    <w:lvl w:ilvl="7">
      <w:start w:val="1"/>
      <w:numFmt w:val="decimal"/>
      <w:lvlText w:val="%1.%2.%3.%4.%5.%6.%7.%8"/>
      <w:lvlJc w:val="left"/>
      <w:pPr>
        <w:ind w:left="936" w:hanging="936"/>
      </w:pPr>
      <w:rPr>
        <w:rFonts w:hint="default"/>
      </w:rPr>
    </w:lvl>
    <w:lvl w:ilvl="8">
      <w:start w:val="1"/>
      <w:numFmt w:val="decimal"/>
      <w:lvlText w:val="%1.%2.%3.%4.%5.%6.%7.%8.%9"/>
      <w:lvlJc w:val="left"/>
      <w:pPr>
        <w:ind w:left="936" w:hanging="936"/>
      </w:pPr>
      <w:rPr>
        <w:rFonts w:hint="default"/>
      </w:rPr>
    </w:lvl>
  </w:abstractNum>
  <w:abstractNum w:abstractNumId="4" w15:restartNumberingAfterBreak="0">
    <w:nsid w:val="18703933"/>
    <w:multiLevelType w:val="multilevel"/>
    <w:tmpl w:val="3C62EE72"/>
    <w:lvl w:ilvl="0">
      <w:start w:val="1"/>
      <w:numFmt w:val="lowerLetter"/>
      <w:lvlText w:val="(%1)"/>
      <w:lvlJc w:val="left"/>
      <w:pPr>
        <w:ind w:left="1296" w:hanging="360"/>
      </w:pPr>
      <w:rPr>
        <w:rFonts w:hint="default"/>
        <w:u w:val="none"/>
      </w:rPr>
    </w:lvl>
    <w:lvl w:ilvl="1">
      <w:start w:val="1"/>
      <w:numFmt w:val="lowerRoman"/>
      <w:lvlText w:val="%2."/>
      <w:lvlJc w:val="left"/>
      <w:pPr>
        <w:ind w:left="2016" w:hanging="360"/>
      </w:pPr>
      <w:rPr>
        <w:rFonts w:hint="default"/>
      </w:rPr>
    </w:lvl>
    <w:lvl w:ilvl="2">
      <w:start w:val="1"/>
      <w:numFmt w:val="lowerLetter"/>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5" w15:restartNumberingAfterBreak="0">
    <w:nsid w:val="228F72DA"/>
    <w:multiLevelType w:val="hybridMultilevel"/>
    <w:tmpl w:val="13C25942"/>
    <w:lvl w:ilvl="0" w:tplc="4C805A80">
      <w:start w:val="1"/>
      <w:numFmt w:val="decimal"/>
      <w:pStyle w:val="ListParagraph"/>
      <w:lvlText w:val="%1."/>
      <w:lvlJc w:val="left"/>
      <w:pPr>
        <w:ind w:left="720" w:hanging="72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615100"/>
    <w:multiLevelType w:val="multilevel"/>
    <w:tmpl w:val="8F5C51F8"/>
    <w:styleLink w:val="IPSSList"/>
    <w:lvl w:ilvl="0">
      <w:start w:val="1"/>
      <w:numFmt w:val="decimal"/>
      <w:pStyle w:val="IPSSHeading1"/>
      <w:lvlText w:val="%1."/>
      <w:lvlJc w:val="left"/>
      <w:pPr>
        <w:ind w:left="936" w:hanging="936"/>
      </w:pPr>
      <w:rPr>
        <w:rFonts w:asciiTheme="majorHAnsi" w:hAnsiTheme="majorHAnsi" w:cstheme="majorHAnsi" w:hint="default"/>
      </w:rPr>
    </w:lvl>
    <w:lvl w:ilvl="1">
      <w:start w:val="1"/>
      <w:numFmt w:val="decimal"/>
      <w:pStyle w:val="IPSSHeading2"/>
      <w:lvlText w:val="%1.%2."/>
      <w:lvlJc w:val="left"/>
      <w:pPr>
        <w:ind w:left="936" w:hanging="936"/>
      </w:pPr>
      <w:rPr>
        <w:rFonts w:hint="default"/>
      </w:rPr>
    </w:lvl>
    <w:lvl w:ilvl="2">
      <w:start w:val="1"/>
      <w:numFmt w:val="decimal"/>
      <w:pStyle w:val="IPSSHeading3"/>
      <w:lvlText w:val="%1.%2.%3."/>
      <w:lvlJc w:val="left"/>
      <w:pPr>
        <w:ind w:left="1080" w:hanging="1080"/>
      </w:pPr>
      <w:rPr>
        <w:rFonts w:hint="default"/>
      </w:rPr>
    </w:lvl>
    <w:lvl w:ilvl="3">
      <w:start w:val="1"/>
      <w:numFmt w:val="decimal"/>
      <w:pStyle w:val="IPSSHeading4"/>
      <w:lvlText w:val="%1.%2.%3.%4."/>
      <w:lvlJc w:val="left"/>
      <w:pPr>
        <w:ind w:left="1080" w:hanging="1080"/>
      </w:pPr>
      <w:rPr>
        <w:rFonts w:hint="default"/>
      </w:rPr>
    </w:lvl>
    <w:lvl w:ilvl="4">
      <w:start w:val="1"/>
      <w:numFmt w:val="decimal"/>
      <w:pStyle w:val="IPSSHeading5"/>
      <w:lvlText w:val="%1.%2.%3.%4.%5."/>
      <w:lvlJc w:val="left"/>
      <w:pPr>
        <w:ind w:left="1224" w:hanging="1224"/>
      </w:pPr>
      <w:rPr>
        <w:rFonts w:hint="default"/>
      </w:rPr>
    </w:lvl>
    <w:lvl w:ilvl="5">
      <w:start w:val="1"/>
      <w:numFmt w:val="decimal"/>
      <w:lvlText w:val="%1.%2.%3.%4.%5.%6."/>
      <w:lvlJc w:val="left"/>
      <w:pPr>
        <w:ind w:left="1368" w:hanging="1368"/>
      </w:pPr>
      <w:rPr>
        <w:rFonts w:hint="default"/>
      </w:rPr>
    </w:lvl>
    <w:lvl w:ilvl="6">
      <w:start w:val="1"/>
      <w:numFmt w:val="decimal"/>
      <w:lvlText w:val="%1.%2.%3.%4.%5.%6.%7."/>
      <w:lvlJc w:val="left"/>
      <w:pPr>
        <w:ind w:left="1512" w:hanging="1512"/>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744A0D"/>
    <w:multiLevelType w:val="hybridMultilevel"/>
    <w:tmpl w:val="851A9EE8"/>
    <w:lvl w:ilvl="0" w:tplc="AAF88E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87F57"/>
    <w:multiLevelType w:val="multilevel"/>
    <w:tmpl w:val="028E7E0A"/>
    <w:lvl w:ilvl="0">
      <w:start w:val="6"/>
      <w:numFmt w:val="decimal"/>
      <w:lvlText w:val="%1."/>
      <w:lvlJc w:val="left"/>
      <w:pPr>
        <w:ind w:left="500" w:hanging="500"/>
      </w:pPr>
      <w:rPr>
        <w:rFonts w:hint="default"/>
      </w:rPr>
    </w:lvl>
    <w:lvl w:ilvl="1">
      <w:start w:val="2"/>
      <w:numFmt w:val="decimal"/>
      <w:lvlText w:val="%1.%2."/>
      <w:lvlJc w:val="left"/>
      <w:pPr>
        <w:ind w:left="968" w:hanging="50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 w15:restartNumberingAfterBreak="0">
    <w:nsid w:val="401C3E49"/>
    <w:multiLevelType w:val="hybridMultilevel"/>
    <w:tmpl w:val="5664C606"/>
    <w:lvl w:ilvl="0" w:tplc="39561A8E">
      <w:start w:val="1"/>
      <w:numFmt w:val="bullet"/>
      <w:pStyle w:val="Lvl3Bullet"/>
      <w:lvlText w:val=""/>
      <w:lvlJc w:val="left"/>
      <w:pPr>
        <w:ind w:left="1656" w:hanging="360"/>
      </w:pPr>
      <w:rPr>
        <w:rFonts w:ascii="Symbol" w:hAnsi="Symbol" w:hint="default"/>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0" w15:restartNumberingAfterBreak="0">
    <w:nsid w:val="45C01436"/>
    <w:multiLevelType w:val="multilevel"/>
    <w:tmpl w:val="6E88B22C"/>
    <w:lvl w:ilvl="0">
      <w:start w:val="1"/>
      <w:numFmt w:val="lowerLetter"/>
      <w:pStyle w:val="Level2letteredList"/>
      <w:lvlText w:val="(%1)"/>
      <w:lvlJc w:val="left"/>
      <w:pPr>
        <w:ind w:left="1296" w:hanging="360"/>
      </w:pPr>
      <w:rPr>
        <w:rFonts w:hint="default"/>
        <w:u w:val="none"/>
      </w:rPr>
    </w:lvl>
    <w:lvl w:ilvl="1">
      <w:start w:val="1"/>
      <w:numFmt w:val="lowerRoman"/>
      <w:lvlText w:val="%2."/>
      <w:lvlJc w:val="left"/>
      <w:pPr>
        <w:ind w:left="2016" w:hanging="360"/>
      </w:pPr>
      <w:rPr>
        <w:rFonts w:hint="default"/>
      </w:rPr>
    </w:lvl>
    <w:lvl w:ilvl="2">
      <w:start w:val="1"/>
      <w:numFmt w:val="lowerLetter"/>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1" w15:restartNumberingAfterBreak="0">
    <w:nsid w:val="4758500A"/>
    <w:multiLevelType w:val="hybridMultilevel"/>
    <w:tmpl w:val="0D1E9276"/>
    <w:lvl w:ilvl="0" w:tplc="4E5C8EC2">
      <w:start w:val="1"/>
      <w:numFmt w:val="lowerLetter"/>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2" w15:restartNumberingAfterBreak="0">
    <w:nsid w:val="4B5840A7"/>
    <w:multiLevelType w:val="multilevel"/>
    <w:tmpl w:val="FF1A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46A2B"/>
    <w:multiLevelType w:val="hybridMultilevel"/>
    <w:tmpl w:val="B7B66410"/>
    <w:lvl w:ilvl="0" w:tplc="F36AF190">
      <w:start w:val="7"/>
      <w:numFmt w:val="upperLetter"/>
      <w:pStyle w:val="AddendaExhibitNumbering"/>
      <w:suff w:val="space"/>
      <w:lvlText w:val="Exhibit %1:"/>
      <w:lvlJc w:val="left"/>
      <w:pPr>
        <w:ind w:left="2592" w:hanging="79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F5E3E"/>
    <w:multiLevelType w:val="hybridMultilevel"/>
    <w:tmpl w:val="9D8CA2D0"/>
    <w:lvl w:ilvl="0" w:tplc="298E94A2">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5" w15:restartNumberingAfterBreak="0">
    <w:nsid w:val="60AC68DA"/>
    <w:multiLevelType w:val="hybridMultilevel"/>
    <w:tmpl w:val="7086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C2841"/>
    <w:multiLevelType w:val="hybridMultilevel"/>
    <w:tmpl w:val="DEC8336A"/>
    <w:lvl w:ilvl="0" w:tplc="2514E834">
      <w:start w:val="2"/>
      <w:numFmt w:val="decimal"/>
      <w:lvlText w:val="%1.1"/>
      <w:lvlJc w:val="left"/>
      <w:pPr>
        <w:ind w:left="1656" w:hanging="360"/>
      </w:pPr>
      <w:rPr>
        <w:rFonts w:hint="default"/>
      </w:rPr>
    </w:lvl>
    <w:lvl w:ilvl="1" w:tplc="08090019" w:tentative="1">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7" w15:restartNumberingAfterBreak="0">
    <w:nsid w:val="6C8209C2"/>
    <w:multiLevelType w:val="hybridMultilevel"/>
    <w:tmpl w:val="1436A4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F1666ED"/>
    <w:multiLevelType w:val="hybridMultilevel"/>
    <w:tmpl w:val="FF6448A4"/>
    <w:lvl w:ilvl="0" w:tplc="470E353C">
      <w:start w:val="1"/>
      <w:numFmt w:val="lowerLetter"/>
      <w:lvlText w:val="(%1)"/>
      <w:lvlJc w:val="left"/>
      <w:pPr>
        <w:ind w:left="1296" w:hanging="360"/>
      </w:pPr>
      <w:rPr>
        <w:rFonts w:hint="default"/>
        <w:u w:val="non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722C5693"/>
    <w:multiLevelType w:val="hybridMultilevel"/>
    <w:tmpl w:val="62165DDE"/>
    <w:lvl w:ilvl="0" w:tplc="0958DC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BF2FF5"/>
    <w:multiLevelType w:val="hybridMultilevel"/>
    <w:tmpl w:val="20CC90D4"/>
    <w:lvl w:ilvl="0" w:tplc="470E353C">
      <w:start w:val="1"/>
      <w:numFmt w:val="lowerLetter"/>
      <w:lvlText w:val="(%1)"/>
      <w:lvlJc w:val="left"/>
      <w:pPr>
        <w:ind w:left="1296" w:hanging="360"/>
      </w:pPr>
      <w:rPr>
        <w:rFonts w:hint="default"/>
        <w:u w:val="non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73EB567E"/>
    <w:multiLevelType w:val="hybridMultilevel"/>
    <w:tmpl w:val="E8F45FF2"/>
    <w:lvl w:ilvl="0" w:tplc="7BD2A7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018789">
    <w:abstractNumId w:val="5"/>
  </w:num>
  <w:num w:numId="2" w16cid:durableId="1752920336">
    <w:abstractNumId w:val="13"/>
  </w:num>
  <w:num w:numId="3" w16cid:durableId="53555346">
    <w:abstractNumId w:val="9"/>
  </w:num>
  <w:num w:numId="4" w16cid:durableId="1417441654">
    <w:abstractNumId w:val="4"/>
  </w:num>
  <w:num w:numId="5" w16cid:durableId="619730389">
    <w:abstractNumId w:val="2"/>
  </w:num>
  <w:num w:numId="6" w16cid:durableId="766190379">
    <w:abstractNumId w:val="6"/>
  </w:num>
  <w:num w:numId="7" w16cid:durableId="194275797">
    <w:abstractNumId w:val="0"/>
    <w:lvlOverride w:ilvl="0">
      <w:lvl w:ilvl="0">
        <w:start w:val="1"/>
        <w:numFmt w:val="decimal"/>
        <w:pStyle w:val="Heading1"/>
        <w:lvlText w:val="%1"/>
        <w:lvlJc w:val="left"/>
        <w:pPr>
          <w:ind w:left="936" w:hanging="93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936" w:hanging="93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36" w:hanging="936"/>
        </w:pPr>
        <w:rPr>
          <w:rFonts w:hint="default"/>
        </w:rPr>
      </w:lvl>
    </w:lvlOverride>
    <w:lvlOverride w:ilvl="3">
      <w:lvl w:ilvl="3">
        <w:start w:val="1"/>
        <w:numFmt w:val="decimal"/>
        <w:pStyle w:val="Heading4"/>
        <w:lvlText w:val="%1.%2.%3.%4"/>
        <w:lvlJc w:val="left"/>
        <w:pPr>
          <w:ind w:left="936" w:hanging="936"/>
        </w:pPr>
        <w:rPr>
          <w:rFonts w:hint="default"/>
        </w:rPr>
      </w:lvl>
    </w:lvlOverride>
    <w:lvlOverride w:ilvl="4">
      <w:lvl w:ilvl="4">
        <w:start w:val="1"/>
        <w:numFmt w:val="decimal"/>
        <w:pStyle w:val="Heading5"/>
        <w:lvlText w:val="%1.%2.%3.%4.%5"/>
        <w:lvlJc w:val="left"/>
        <w:pPr>
          <w:ind w:left="1080" w:hanging="1080"/>
        </w:pPr>
        <w:rPr>
          <w:rFonts w:hint="default"/>
        </w:rPr>
      </w:lvl>
    </w:lvlOverride>
    <w:lvlOverride w:ilvl="5">
      <w:lvl w:ilvl="5">
        <w:start w:val="1"/>
        <w:numFmt w:val="decimal"/>
        <w:pStyle w:val="Heading6"/>
        <w:lvlText w:val="%1.%2.%3.%4.%5.%6"/>
        <w:lvlJc w:val="left"/>
        <w:pPr>
          <w:ind w:left="1080" w:hanging="1080"/>
        </w:pPr>
        <w:rPr>
          <w:rFonts w:hint="default"/>
        </w:rPr>
      </w:lvl>
    </w:lvlOverride>
    <w:lvlOverride w:ilvl="6">
      <w:lvl w:ilvl="6">
        <w:start w:val="1"/>
        <w:numFmt w:val="decimal"/>
        <w:pStyle w:val="Heading7"/>
        <w:lvlText w:val="%1.%2.%3.%4.%5.%6.%7"/>
        <w:lvlJc w:val="left"/>
        <w:pPr>
          <w:ind w:left="1224" w:hanging="1224"/>
        </w:pPr>
        <w:rPr>
          <w:rFonts w:hint="default"/>
        </w:rPr>
      </w:lvl>
    </w:lvlOverride>
    <w:lvlOverride w:ilvl="7">
      <w:lvl w:ilvl="7">
        <w:start w:val="1"/>
        <w:numFmt w:val="decimal"/>
        <w:lvlText w:val="%1.%2.%3.%4.%5.%6.%7.%8"/>
        <w:lvlJc w:val="left"/>
        <w:pPr>
          <w:ind w:left="1224" w:hanging="1224"/>
        </w:pPr>
        <w:rPr>
          <w:rFonts w:hint="default"/>
        </w:rPr>
      </w:lvl>
    </w:lvlOverride>
    <w:lvlOverride w:ilvl="8">
      <w:lvl w:ilvl="8">
        <w:start w:val="1"/>
        <w:numFmt w:val="decimal"/>
        <w:lvlText w:val="%1.%2.%3.%4.%5.%6.%7.%8.%9"/>
        <w:lvlJc w:val="left"/>
        <w:pPr>
          <w:ind w:left="1368" w:hanging="1368"/>
        </w:pPr>
        <w:rPr>
          <w:rFonts w:hint="default"/>
        </w:rPr>
      </w:lvl>
    </w:lvlOverride>
  </w:num>
  <w:num w:numId="8" w16cid:durableId="1566718024">
    <w:abstractNumId w:val="6"/>
    <w:lvlOverride w:ilvl="0">
      <w:lvl w:ilvl="0">
        <w:start w:val="1"/>
        <w:numFmt w:val="decimal"/>
        <w:pStyle w:val="IPSSHeading1"/>
        <w:lvlText w:val="%1."/>
        <w:lvlJc w:val="left"/>
        <w:pPr>
          <w:ind w:left="936" w:hanging="936"/>
        </w:pPr>
        <w:rPr>
          <w:rFonts w:asciiTheme="majorHAnsi" w:hAnsiTheme="majorHAnsi" w:cstheme="majorHAnsi" w:hint="default"/>
        </w:rPr>
      </w:lvl>
    </w:lvlOverride>
    <w:lvlOverride w:ilvl="1">
      <w:lvl w:ilvl="1">
        <w:start w:val="1"/>
        <w:numFmt w:val="decimal"/>
        <w:pStyle w:val="IPSSHeading2"/>
        <w:lvlText w:val="%1.%2."/>
        <w:lvlJc w:val="left"/>
        <w:pPr>
          <w:ind w:left="936" w:hanging="936"/>
        </w:pPr>
        <w:rPr>
          <w:rFonts w:hint="default"/>
        </w:rPr>
      </w:lvl>
    </w:lvlOverride>
    <w:lvlOverride w:ilvl="2">
      <w:lvl w:ilvl="2">
        <w:start w:val="1"/>
        <w:numFmt w:val="decimal"/>
        <w:pStyle w:val="IPSSHeading3"/>
        <w:lvlText w:val="%1.%2.%3."/>
        <w:lvlJc w:val="left"/>
        <w:pPr>
          <w:ind w:left="1080" w:hanging="1080"/>
        </w:pPr>
        <w:rPr>
          <w:rFonts w:hint="default"/>
        </w:rPr>
      </w:lvl>
    </w:lvlOverride>
    <w:lvlOverride w:ilvl="3">
      <w:lvl w:ilvl="3">
        <w:start w:val="1"/>
        <w:numFmt w:val="decimal"/>
        <w:pStyle w:val="IPSSHeading4"/>
        <w:lvlText w:val="%1.%2.%3.%4."/>
        <w:lvlJc w:val="left"/>
        <w:pPr>
          <w:ind w:left="1080" w:hanging="1080"/>
        </w:pPr>
        <w:rPr>
          <w:rFonts w:hint="default"/>
        </w:rPr>
      </w:lvl>
    </w:lvlOverride>
    <w:lvlOverride w:ilvl="4">
      <w:lvl w:ilvl="4">
        <w:start w:val="1"/>
        <w:numFmt w:val="decimal"/>
        <w:pStyle w:val="IPSSHeading5"/>
        <w:lvlText w:val="%1.%2.%3.%4.%5."/>
        <w:lvlJc w:val="left"/>
        <w:pPr>
          <w:ind w:left="1224" w:hanging="1224"/>
        </w:pPr>
        <w:rPr>
          <w:rFonts w:hint="default"/>
        </w:rPr>
      </w:lvl>
    </w:lvlOverride>
    <w:lvlOverride w:ilvl="5">
      <w:lvl w:ilvl="5">
        <w:start w:val="1"/>
        <w:numFmt w:val="decimal"/>
        <w:lvlText w:val="%1.%2.%3.%4.%5.%6."/>
        <w:lvlJc w:val="left"/>
        <w:pPr>
          <w:ind w:left="1368" w:hanging="1368"/>
        </w:pPr>
        <w:rPr>
          <w:rFonts w:hint="default"/>
        </w:rPr>
      </w:lvl>
    </w:lvlOverride>
    <w:lvlOverride w:ilvl="6">
      <w:lvl w:ilvl="6">
        <w:start w:val="1"/>
        <w:numFmt w:val="decimal"/>
        <w:lvlText w:val="%1.%2.%3.%4.%5.%6.%7."/>
        <w:lvlJc w:val="left"/>
        <w:pPr>
          <w:ind w:left="1512" w:hanging="1512"/>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800" w:hanging="1800"/>
        </w:pPr>
        <w:rPr>
          <w:rFonts w:hint="default"/>
        </w:rPr>
      </w:lvl>
    </w:lvlOverride>
  </w:num>
  <w:num w:numId="9" w16cid:durableId="278921790">
    <w:abstractNumId w:val="18"/>
    <w:lvlOverride w:ilvl="0">
      <w:startOverride w:val="1"/>
      <w:lvl w:ilvl="0" w:tplc="470E353C">
        <w:start w:val="1"/>
        <w:numFmt w:val="lowerLetter"/>
        <w:lvlText w:val="(%1)"/>
        <w:lvlJc w:val="left"/>
        <w:pPr>
          <w:ind w:left="1296" w:hanging="360"/>
        </w:pPr>
        <w:rPr>
          <w:rFonts w:hint="default"/>
          <w:u w:val="none"/>
        </w:rPr>
      </w:lvl>
    </w:lvlOverride>
  </w:num>
  <w:num w:numId="10" w16cid:durableId="1189828015">
    <w:abstractNumId w:val="18"/>
    <w:lvlOverride w:ilvl="0">
      <w:startOverride w:val="1"/>
    </w:lvlOverride>
  </w:num>
  <w:num w:numId="11" w16cid:durableId="1567110312">
    <w:abstractNumId w:val="18"/>
  </w:num>
  <w:num w:numId="12" w16cid:durableId="1011839342">
    <w:abstractNumId w:val="18"/>
    <w:lvlOverride w:ilvl="0">
      <w:startOverride w:val="1"/>
    </w:lvlOverride>
  </w:num>
  <w:num w:numId="13" w16cid:durableId="13279798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489342">
    <w:abstractNumId w:val="18"/>
    <w:lvlOverride w:ilvl="0">
      <w:startOverride w:val="1"/>
    </w:lvlOverride>
  </w:num>
  <w:num w:numId="15" w16cid:durableId="563177449">
    <w:abstractNumId w:val="18"/>
    <w:lvlOverride w:ilvl="0">
      <w:startOverride w:val="1"/>
    </w:lvlOverride>
  </w:num>
  <w:num w:numId="16" w16cid:durableId="638463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4386224">
    <w:abstractNumId w:val="3"/>
  </w:num>
  <w:num w:numId="18" w16cid:durableId="1910187657">
    <w:abstractNumId w:val="10"/>
  </w:num>
  <w:num w:numId="19" w16cid:durableId="273632278">
    <w:abstractNumId w:val="0"/>
  </w:num>
  <w:num w:numId="20" w16cid:durableId="153647888">
    <w:abstractNumId w:val="20"/>
  </w:num>
  <w:num w:numId="21" w16cid:durableId="51345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1719497">
    <w:abstractNumId w:val="18"/>
  </w:num>
  <w:num w:numId="23" w16cid:durableId="851140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9071607">
    <w:abstractNumId w:val="1"/>
  </w:num>
  <w:num w:numId="25" w16cid:durableId="941300519">
    <w:abstractNumId w:val="15"/>
  </w:num>
  <w:num w:numId="26" w16cid:durableId="640382682">
    <w:abstractNumId w:val="15"/>
  </w:num>
  <w:num w:numId="27" w16cid:durableId="1941834074">
    <w:abstractNumId w:val="7"/>
  </w:num>
  <w:num w:numId="28" w16cid:durableId="244655726">
    <w:abstractNumId w:val="14"/>
  </w:num>
  <w:num w:numId="29" w16cid:durableId="8332294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9303178">
    <w:abstractNumId w:val="21"/>
  </w:num>
  <w:num w:numId="31" w16cid:durableId="1341464391">
    <w:abstractNumId w:val="17"/>
  </w:num>
  <w:num w:numId="32" w16cid:durableId="1695038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8636505">
    <w:abstractNumId w:val="11"/>
  </w:num>
  <w:num w:numId="34" w16cid:durableId="1910532840">
    <w:abstractNumId w:val="16"/>
  </w:num>
  <w:num w:numId="35" w16cid:durableId="2033263703">
    <w:abstractNumId w:val="8"/>
  </w:num>
  <w:num w:numId="36" w16cid:durableId="2041971469">
    <w:abstractNumId w:val="19"/>
  </w:num>
  <w:num w:numId="37" w16cid:durableId="181895436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styleLockTheme/>
  <w:styleLockQFSet/>
  <w:defaultTabStop w:val="720"/>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7D"/>
    <w:rsid w:val="000006A8"/>
    <w:rsid w:val="00006694"/>
    <w:rsid w:val="000100E0"/>
    <w:rsid w:val="0001411A"/>
    <w:rsid w:val="00014F4E"/>
    <w:rsid w:val="00017053"/>
    <w:rsid w:val="00020697"/>
    <w:rsid w:val="00030632"/>
    <w:rsid w:val="000332F2"/>
    <w:rsid w:val="00045FFB"/>
    <w:rsid w:val="00047B81"/>
    <w:rsid w:val="0005571A"/>
    <w:rsid w:val="00066384"/>
    <w:rsid w:val="000665B2"/>
    <w:rsid w:val="000736E1"/>
    <w:rsid w:val="00084120"/>
    <w:rsid w:val="00085E82"/>
    <w:rsid w:val="000867E3"/>
    <w:rsid w:val="00087131"/>
    <w:rsid w:val="00087C47"/>
    <w:rsid w:val="00094BB2"/>
    <w:rsid w:val="000A4904"/>
    <w:rsid w:val="000A6041"/>
    <w:rsid w:val="000A7178"/>
    <w:rsid w:val="000B1E78"/>
    <w:rsid w:val="000B2BA0"/>
    <w:rsid w:val="000B4B9D"/>
    <w:rsid w:val="000C26DA"/>
    <w:rsid w:val="000D523B"/>
    <w:rsid w:val="000E022B"/>
    <w:rsid w:val="000E5A3A"/>
    <w:rsid w:val="000F3D45"/>
    <w:rsid w:val="000F3FFB"/>
    <w:rsid w:val="000F4C7A"/>
    <w:rsid w:val="000F62DA"/>
    <w:rsid w:val="0010039C"/>
    <w:rsid w:val="00102ADD"/>
    <w:rsid w:val="0010491D"/>
    <w:rsid w:val="0010683B"/>
    <w:rsid w:val="00107A7E"/>
    <w:rsid w:val="00111AB1"/>
    <w:rsid w:val="00112392"/>
    <w:rsid w:val="00115BC2"/>
    <w:rsid w:val="001173CB"/>
    <w:rsid w:val="001178E9"/>
    <w:rsid w:val="00131024"/>
    <w:rsid w:val="00131329"/>
    <w:rsid w:val="001334BC"/>
    <w:rsid w:val="00133CAF"/>
    <w:rsid w:val="00142924"/>
    <w:rsid w:val="00143CD0"/>
    <w:rsid w:val="001440D9"/>
    <w:rsid w:val="00146F2F"/>
    <w:rsid w:val="00147F10"/>
    <w:rsid w:val="00151AD4"/>
    <w:rsid w:val="00161270"/>
    <w:rsid w:val="0016182B"/>
    <w:rsid w:val="00164C9A"/>
    <w:rsid w:val="00165BA0"/>
    <w:rsid w:val="00167CBC"/>
    <w:rsid w:val="00170DB1"/>
    <w:rsid w:val="001718F9"/>
    <w:rsid w:val="00174F07"/>
    <w:rsid w:val="00175C70"/>
    <w:rsid w:val="00182829"/>
    <w:rsid w:val="00183760"/>
    <w:rsid w:val="00185890"/>
    <w:rsid w:val="001904DC"/>
    <w:rsid w:val="001A2AA2"/>
    <w:rsid w:val="001A33AF"/>
    <w:rsid w:val="001A40E4"/>
    <w:rsid w:val="001A470E"/>
    <w:rsid w:val="001B63E2"/>
    <w:rsid w:val="001D03A1"/>
    <w:rsid w:val="001D2676"/>
    <w:rsid w:val="001D2FB0"/>
    <w:rsid w:val="001D67CB"/>
    <w:rsid w:val="001D6A5E"/>
    <w:rsid w:val="001E18B5"/>
    <w:rsid w:val="001E190A"/>
    <w:rsid w:val="001E2886"/>
    <w:rsid w:val="001E4C68"/>
    <w:rsid w:val="001F5022"/>
    <w:rsid w:val="001F60A9"/>
    <w:rsid w:val="00200879"/>
    <w:rsid w:val="002037B4"/>
    <w:rsid w:val="00211120"/>
    <w:rsid w:val="00211B23"/>
    <w:rsid w:val="0021323D"/>
    <w:rsid w:val="00217915"/>
    <w:rsid w:val="002337FC"/>
    <w:rsid w:val="00235416"/>
    <w:rsid w:val="00241524"/>
    <w:rsid w:val="00246C55"/>
    <w:rsid w:val="00247CE5"/>
    <w:rsid w:val="00263ED6"/>
    <w:rsid w:val="0026583E"/>
    <w:rsid w:val="00265C40"/>
    <w:rsid w:val="0027203F"/>
    <w:rsid w:val="00281B2D"/>
    <w:rsid w:val="00281F02"/>
    <w:rsid w:val="00282635"/>
    <w:rsid w:val="00285C94"/>
    <w:rsid w:val="0028673B"/>
    <w:rsid w:val="0029088D"/>
    <w:rsid w:val="0029151F"/>
    <w:rsid w:val="002A1E9C"/>
    <w:rsid w:val="002B1F6D"/>
    <w:rsid w:val="002B629D"/>
    <w:rsid w:val="002C374D"/>
    <w:rsid w:val="002C3C99"/>
    <w:rsid w:val="002D1DD3"/>
    <w:rsid w:val="002D5EB7"/>
    <w:rsid w:val="002E0EC2"/>
    <w:rsid w:val="002E1C72"/>
    <w:rsid w:val="002E4A3F"/>
    <w:rsid w:val="002E58E9"/>
    <w:rsid w:val="002F1F2C"/>
    <w:rsid w:val="002F21FB"/>
    <w:rsid w:val="002F23D5"/>
    <w:rsid w:val="002F4971"/>
    <w:rsid w:val="00301D18"/>
    <w:rsid w:val="003075D6"/>
    <w:rsid w:val="00323F78"/>
    <w:rsid w:val="00334F9A"/>
    <w:rsid w:val="003350DB"/>
    <w:rsid w:val="00337EF4"/>
    <w:rsid w:val="00340A87"/>
    <w:rsid w:val="003502C4"/>
    <w:rsid w:val="00354EDD"/>
    <w:rsid w:val="00357AB3"/>
    <w:rsid w:val="003600AC"/>
    <w:rsid w:val="003625F5"/>
    <w:rsid w:val="00370AD6"/>
    <w:rsid w:val="00372B2C"/>
    <w:rsid w:val="003742DC"/>
    <w:rsid w:val="00374C2A"/>
    <w:rsid w:val="00375CDD"/>
    <w:rsid w:val="003802A4"/>
    <w:rsid w:val="00380870"/>
    <w:rsid w:val="003863ED"/>
    <w:rsid w:val="003A7042"/>
    <w:rsid w:val="003B3C6D"/>
    <w:rsid w:val="003C0180"/>
    <w:rsid w:val="003C17C2"/>
    <w:rsid w:val="003C3135"/>
    <w:rsid w:val="003C597C"/>
    <w:rsid w:val="003C5ED0"/>
    <w:rsid w:val="003C6D54"/>
    <w:rsid w:val="00401063"/>
    <w:rsid w:val="004068A6"/>
    <w:rsid w:val="004072E7"/>
    <w:rsid w:val="004114D4"/>
    <w:rsid w:val="00412547"/>
    <w:rsid w:val="00412963"/>
    <w:rsid w:val="00413803"/>
    <w:rsid w:val="0042269B"/>
    <w:rsid w:val="00423C44"/>
    <w:rsid w:val="00426362"/>
    <w:rsid w:val="0043547C"/>
    <w:rsid w:val="00437BA8"/>
    <w:rsid w:val="004422D8"/>
    <w:rsid w:val="00442CB4"/>
    <w:rsid w:val="004452B1"/>
    <w:rsid w:val="0045137F"/>
    <w:rsid w:val="0045602C"/>
    <w:rsid w:val="004560A0"/>
    <w:rsid w:val="004605A6"/>
    <w:rsid w:val="00463227"/>
    <w:rsid w:val="00466A4F"/>
    <w:rsid w:val="0048281E"/>
    <w:rsid w:val="0048704E"/>
    <w:rsid w:val="004870F9"/>
    <w:rsid w:val="00492D42"/>
    <w:rsid w:val="00495D02"/>
    <w:rsid w:val="004C08FC"/>
    <w:rsid w:val="004C4CA4"/>
    <w:rsid w:val="004C4D81"/>
    <w:rsid w:val="004D1605"/>
    <w:rsid w:val="004D1C84"/>
    <w:rsid w:val="004D34E5"/>
    <w:rsid w:val="004D36F8"/>
    <w:rsid w:val="004D4E46"/>
    <w:rsid w:val="004D7D28"/>
    <w:rsid w:val="004E0E0A"/>
    <w:rsid w:val="004E0F85"/>
    <w:rsid w:val="004E26E3"/>
    <w:rsid w:val="004E7051"/>
    <w:rsid w:val="004F0116"/>
    <w:rsid w:val="004F020C"/>
    <w:rsid w:val="004F066C"/>
    <w:rsid w:val="004F3D42"/>
    <w:rsid w:val="00503D7B"/>
    <w:rsid w:val="00510642"/>
    <w:rsid w:val="0051417E"/>
    <w:rsid w:val="00517657"/>
    <w:rsid w:val="0052263A"/>
    <w:rsid w:val="00524639"/>
    <w:rsid w:val="00531D5E"/>
    <w:rsid w:val="0053509B"/>
    <w:rsid w:val="00542CAD"/>
    <w:rsid w:val="00542F17"/>
    <w:rsid w:val="00545B52"/>
    <w:rsid w:val="00545C80"/>
    <w:rsid w:val="00551DA8"/>
    <w:rsid w:val="0055786F"/>
    <w:rsid w:val="0056018D"/>
    <w:rsid w:val="005622D1"/>
    <w:rsid w:val="00564DD1"/>
    <w:rsid w:val="00565DA2"/>
    <w:rsid w:val="00565E37"/>
    <w:rsid w:val="00576FE6"/>
    <w:rsid w:val="00577AFD"/>
    <w:rsid w:val="00594EB0"/>
    <w:rsid w:val="00596696"/>
    <w:rsid w:val="00597B8B"/>
    <w:rsid w:val="005A0EC6"/>
    <w:rsid w:val="005A1631"/>
    <w:rsid w:val="005A2654"/>
    <w:rsid w:val="005B2DFC"/>
    <w:rsid w:val="005B5FD3"/>
    <w:rsid w:val="005B62C3"/>
    <w:rsid w:val="005C0844"/>
    <w:rsid w:val="005C181A"/>
    <w:rsid w:val="005C33E7"/>
    <w:rsid w:val="005C3A0C"/>
    <w:rsid w:val="005D6FB7"/>
    <w:rsid w:val="005D7F41"/>
    <w:rsid w:val="005E70DD"/>
    <w:rsid w:val="005F0124"/>
    <w:rsid w:val="005F4A8F"/>
    <w:rsid w:val="005F5F9E"/>
    <w:rsid w:val="005F6180"/>
    <w:rsid w:val="00603037"/>
    <w:rsid w:val="00632BF0"/>
    <w:rsid w:val="00635D24"/>
    <w:rsid w:val="0065011D"/>
    <w:rsid w:val="00651032"/>
    <w:rsid w:val="006519D7"/>
    <w:rsid w:val="006529C8"/>
    <w:rsid w:val="006541F6"/>
    <w:rsid w:val="00657CB9"/>
    <w:rsid w:val="00664AA0"/>
    <w:rsid w:val="00666BB8"/>
    <w:rsid w:val="006711F1"/>
    <w:rsid w:val="00673E5E"/>
    <w:rsid w:val="00681D15"/>
    <w:rsid w:val="00682973"/>
    <w:rsid w:val="00683B97"/>
    <w:rsid w:val="0068724D"/>
    <w:rsid w:val="0069342D"/>
    <w:rsid w:val="00696896"/>
    <w:rsid w:val="006B0499"/>
    <w:rsid w:val="006B57DF"/>
    <w:rsid w:val="006C058F"/>
    <w:rsid w:val="006C25FF"/>
    <w:rsid w:val="006C3799"/>
    <w:rsid w:val="006C49F4"/>
    <w:rsid w:val="006D0540"/>
    <w:rsid w:val="006D7039"/>
    <w:rsid w:val="006E52DC"/>
    <w:rsid w:val="006E689D"/>
    <w:rsid w:val="006E7E7D"/>
    <w:rsid w:val="006F123D"/>
    <w:rsid w:val="006F1E52"/>
    <w:rsid w:val="00701A77"/>
    <w:rsid w:val="00706DC7"/>
    <w:rsid w:val="00710178"/>
    <w:rsid w:val="00715007"/>
    <w:rsid w:val="00732E53"/>
    <w:rsid w:val="00735796"/>
    <w:rsid w:val="00740B9D"/>
    <w:rsid w:val="0074218B"/>
    <w:rsid w:val="007443B9"/>
    <w:rsid w:val="00745535"/>
    <w:rsid w:val="007457F5"/>
    <w:rsid w:val="00745FAD"/>
    <w:rsid w:val="007467E6"/>
    <w:rsid w:val="007501BA"/>
    <w:rsid w:val="00753335"/>
    <w:rsid w:val="00753F38"/>
    <w:rsid w:val="00753FD4"/>
    <w:rsid w:val="00755544"/>
    <w:rsid w:val="00757C11"/>
    <w:rsid w:val="007647AD"/>
    <w:rsid w:val="00773AA5"/>
    <w:rsid w:val="00774FD8"/>
    <w:rsid w:val="00775777"/>
    <w:rsid w:val="0077752F"/>
    <w:rsid w:val="00784CCB"/>
    <w:rsid w:val="0078530E"/>
    <w:rsid w:val="0078760E"/>
    <w:rsid w:val="00790205"/>
    <w:rsid w:val="00793C6A"/>
    <w:rsid w:val="007A3555"/>
    <w:rsid w:val="007A6B9B"/>
    <w:rsid w:val="007A79FC"/>
    <w:rsid w:val="007B6C8E"/>
    <w:rsid w:val="007B7B3A"/>
    <w:rsid w:val="007D1488"/>
    <w:rsid w:val="007D402D"/>
    <w:rsid w:val="007D5427"/>
    <w:rsid w:val="007E1314"/>
    <w:rsid w:val="007E34C4"/>
    <w:rsid w:val="007E7625"/>
    <w:rsid w:val="007F173E"/>
    <w:rsid w:val="007F3A30"/>
    <w:rsid w:val="00807839"/>
    <w:rsid w:val="00813A48"/>
    <w:rsid w:val="00814BA0"/>
    <w:rsid w:val="0082219C"/>
    <w:rsid w:val="008249D4"/>
    <w:rsid w:val="00831EB4"/>
    <w:rsid w:val="00842D8F"/>
    <w:rsid w:val="00844622"/>
    <w:rsid w:val="00850475"/>
    <w:rsid w:val="00855A90"/>
    <w:rsid w:val="008711B0"/>
    <w:rsid w:val="008764B5"/>
    <w:rsid w:val="008813A4"/>
    <w:rsid w:val="00885088"/>
    <w:rsid w:val="008925BE"/>
    <w:rsid w:val="008929AC"/>
    <w:rsid w:val="00894D10"/>
    <w:rsid w:val="00895B57"/>
    <w:rsid w:val="008978B0"/>
    <w:rsid w:val="008B26C5"/>
    <w:rsid w:val="008B4AB9"/>
    <w:rsid w:val="008B604B"/>
    <w:rsid w:val="008B609E"/>
    <w:rsid w:val="008C5F65"/>
    <w:rsid w:val="008C6006"/>
    <w:rsid w:val="008D5A9B"/>
    <w:rsid w:val="008D6C56"/>
    <w:rsid w:val="008E0946"/>
    <w:rsid w:val="008E4AA5"/>
    <w:rsid w:val="008E523C"/>
    <w:rsid w:val="008E75A4"/>
    <w:rsid w:val="008F237D"/>
    <w:rsid w:val="008F6031"/>
    <w:rsid w:val="00905796"/>
    <w:rsid w:val="00906CC8"/>
    <w:rsid w:val="00907148"/>
    <w:rsid w:val="00911EAE"/>
    <w:rsid w:val="00913718"/>
    <w:rsid w:val="00920AE9"/>
    <w:rsid w:val="00923273"/>
    <w:rsid w:val="00926436"/>
    <w:rsid w:val="00930D33"/>
    <w:rsid w:val="00931570"/>
    <w:rsid w:val="00934442"/>
    <w:rsid w:val="00934AD7"/>
    <w:rsid w:val="00942108"/>
    <w:rsid w:val="00942AB6"/>
    <w:rsid w:val="00942C16"/>
    <w:rsid w:val="009447CE"/>
    <w:rsid w:val="009461B8"/>
    <w:rsid w:val="00947594"/>
    <w:rsid w:val="00951FA5"/>
    <w:rsid w:val="009544FA"/>
    <w:rsid w:val="00955B09"/>
    <w:rsid w:val="0096016A"/>
    <w:rsid w:val="00966650"/>
    <w:rsid w:val="00971ECB"/>
    <w:rsid w:val="009800AB"/>
    <w:rsid w:val="009908FC"/>
    <w:rsid w:val="009913CB"/>
    <w:rsid w:val="0099279D"/>
    <w:rsid w:val="00995748"/>
    <w:rsid w:val="00996AE0"/>
    <w:rsid w:val="009A4323"/>
    <w:rsid w:val="009A55BE"/>
    <w:rsid w:val="009A59BC"/>
    <w:rsid w:val="009B00D6"/>
    <w:rsid w:val="009B0D17"/>
    <w:rsid w:val="009C1BF6"/>
    <w:rsid w:val="009C3E47"/>
    <w:rsid w:val="009C5148"/>
    <w:rsid w:val="009C72F4"/>
    <w:rsid w:val="009D0A75"/>
    <w:rsid w:val="009D1915"/>
    <w:rsid w:val="009D5097"/>
    <w:rsid w:val="009E1697"/>
    <w:rsid w:val="009F02C8"/>
    <w:rsid w:val="009F11A8"/>
    <w:rsid w:val="00A00063"/>
    <w:rsid w:val="00A01C6E"/>
    <w:rsid w:val="00A163E8"/>
    <w:rsid w:val="00A17208"/>
    <w:rsid w:val="00A274CC"/>
    <w:rsid w:val="00A27539"/>
    <w:rsid w:val="00A27D65"/>
    <w:rsid w:val="00A31E58"/>
    <w:rsid w:val="00A35ED3"/>
    <w:rsid w:val="00A403A5"/>
    <w:rsid w:val="00A46588"/>
    <w:rsid w:val="00A54BCA"/>
    <w:rsid w:val="00A56397"/>
    <w:rsid w:val="00A60E7E"/>
    <w:rsid w:val="00A62993"/>
    <w:rsid w:val="00A744CD"/>
    <w:rsid w:val="00A77F8C"/>
    <w:rsid w:val="00A80C6D"/>
    <w:rsid w:val="00A861B0"/>
    <w:rsid w:val="00A87FAE"/>
    <w:rsid w:val="00AA59C4"/>
    <w:rsid w:val="00AB13CE"/>
    <w:rsid w:val="00AB57CD"/>
    <w:rsid w:val="00AB5D16"/>
    <w:rsid w:val="00AB5E5E"/>
    <w:rsid w:val="00AB754C"/>
    <w:rsid w:val="00AC0C9C"/>
    <w:rsid w:val="00AC1330"/>
    <w:rsid w:val="00AC2B30"/>
    <w:rsid w:val="00AC7C02"/>
    <w:rsid w:val="00AD063A"/>
    <w:rsid w:val="00AD3420"/>
    <w:rsid w:val="00AD71CD"/>
    <w:rsid w:val="00AD7A58"/>
    <w:rsid w:val="00AE3B65"/>
    <w:rsid w:val="00AE53D9"/>
    <w:rsid w:val="00AE5CD1"/>
    <w:rsid w:val="00AE7B5C"/>
    <w:rsid w:val="00AF0C7D"/>
    <w:rsid w:val="00AF1C7A"/>
    <w:rsid w:val="00AF1EFD"/>
    <w:rsid w:val="00AF2DF4"/>
    <w:rsid w:val="00B000A9"/>
    <w:rsid w:val="00B06DB1"/>
    <w:rsid w:val="00B07C8F"/>
    <w:rsid w:val="00B16F27"/>
    <w:rsid w:val="00B21B33"/>
    <w:rsid w:val="00B24766"/>
    <w:rsid w:val="00B24CF5"/>
    <w:rsid w:val="00B26D33"/>
    <w:rsid w:val="00B32D43"/>
    <w:rsid w:val="00B32DA0"/>
    <w:rsid w:val="00B340D2"/>
    <w:rsid w:val="00B34D34"/>
    <w:rsid w:val="00B37160"/>
    <w:rsid w:val="00B3746C"/>
    <w:rsid w:val="00B37CD5"/>
    <w:rsid w:val="00B40C8E"/>
    <w:rsid w:val="00B413BE"/>
    <w:rsid w:val="00B415A1"/>
    <w:rsid w:val="00B459E3"/>
    <w:rsid w:val="00B54894"/>
    <w:rsid w:val="00B55C2A"/>
    <w:rsid w:val="00B601A4"/>
    <w:rsid w:val="00B64481"/>
    <w:rsid w:val="00B84045"/>
    <w:rsid w:val="00B917D4"/>
    <w:rsid w:val="00B9269E"/>
    <w:rsid w:val="00B95D53"/>
    <w:rsid w:val="00B975D8"/>
    <w:rsid w:val="00BA036C"/>
    <w:rsid w:val="00BA5BD0"/>
    <w:rsid w:val="00BB096F"/>
    <w:rsid w:val="00BB311A"/>
    <w:rsid w:val="00BB3A79"/>
    <w:rsid w:val="00BD05D7"/>
    <w:rsid w:val="00BD1343"/>
    <w:rsid w:val="00BD2518"/>
    <w:rsid w:val="00BD59B4"/>
    <w:rsid w:val="00BD7B3C"/>
    <w:rsid w:val="00BE5E68"/>
    <w:rsid w:val="00BF1175"/>
    <w:rsid w:val="00BF26C7"/>
    <w:rsid w:val="00BF30CA"/>
    <w:rsid w:val="00BF32C6"/>
    <w:rsid w:val="00BF6171"/>
    <w:rsid w:val="00C03423"/>
    <w:rsid w:val="00C12C3B"/>
    <w:rsid w:val="00C17662"/>
    <w:rsid w:val="00C25267"/>
    <w:rsid w:val="00C33CED"/>
    <w:rsid w:val="00C33E37"/>
    <w:rsid w:val="00C375FF"/>
    <w:rsid w:val="00C37C0A"/>
    <w:rsid w:val="00C45EC8"/>
    <w:rsid w:val="00C47D7D"/>
    <w:rsid w:val="00C53A80"/>
    <w:rsid w:val="00C53F6F"/>
    <w:rsid w:val="00C54CCE"/>
    <w:rsid w:val="00C55000"/>
    <w:rsid w:val="00C650F0"/>
    <w:rsid w:val="00C67446"/>
    <w:rsid w:val="00C73E48"/>
    <w:rsid w:val="00C754F6"/>
    <w:rsid w:val="00C759C1"/>
    <w:rsid w:val="00C7731E"/>
    <w:rsid w:val="00C86B7D"/>
    <w:rsid w:val="00C91A4E"/>
    <w:rsid w:val="00C94D8C"/>
    <w:rsid w:val="00C97AE8"/>
    <w:rsid w:val="00CA051A"/>
    <w:rsid w:val="00CA2DF1"/>
    <w:rsid w:val="00CA4504"/>
    <w:rsid w:val="00CB1563"/>
    <w:rsid w:val="00CB6BCC"/>
    <w:rsid w:val="00CB766B"/>
    <w:rsid w:val="00CB76AD"/>
    <w:rsid w:val="00CC12EE"/>
    <w:rsid w:val="00CC130D"/>
    <w:rsid w:val="00CC2421"/>
    <w:rsid w:val="00CC30FB"/>
    <w:rsid w:val="00CD4A49"/>
    <w:rsid w:val="00CD5BB7"/>
    <w:rsid w:val="00CD5F39"/>
    <w:rsid w:val="00CE4923"/>
    <w:rsid w:val="00CF1266"/>
    <w:rsid w:val="00CF4661"/>
    <w:rsid w:val="00CF5559"/>
    <w:rsid w:val="00CF79B7"/>
    <w:rsid w:val="00D02290"/>
    <w:rsid w:val="00D05D84"/>
    <w:rsid w:val="00D10D71"/>
    <w:rsid w:val="00D12A93"/>
    <w:rsid w:val="00D13CCD"/>
    <w:rsid w:val="00D16718"/>
    <w:rsid w:val="00D169DF"/>
    <w:rsid w:val="00D21951"/>
    <w:rsid w:val="00D21FF9"/>
    <w:rsid w:val="00D24285"/>
    <w:rsid w:val="00D251ED"/>
    <w:rsid w:val="00D269BF"/>
    <w:rsid w:val="00D30DF8"/>
    <w:rsid w:val="00D4065F"/>
    <w:rsid w:val="00D40D14"/>
    <w:rsid w:val="00D442C8"/>
    <w:rsid w:val="00D477B4"/>
    <w:rsid w:val="00D56791"/>
    <w:rsid w:val="00D56B83"/>
    <w:rsid w:val="00D56C0A"/>
    <w:rsid w:val="00D717E2"/>
    <w:rsid w:val="00D72631"/>
    <w:rsid w:val="00D73274"/>
    <w:rsid w:val="00D7547C"/>
    <w:rsid w:val="00D806ED"/>
    <w:rsid w:val="00D8229B"/>
    <w:rsid w:val="00D84033"/>
    <w:rsid w:val="00D85276"/>
    <w:rsid w:val="00D8696C"/>
    <w:rsid w:val="00D91632"/>
    <w:rsid w:val="00D956E6"/>
    <w:rsid w:val="00D968B2"/>
    <w:rsid w:val="00D978D6"/>
    <w:rsid w:val="00DA61DB"/>
    <w:rsid w:val="00DB5E99"/>
    <w:rsid w:val="00DC07F7"/>
    <w:rsid w:val="00DC787F"/>
    <w:rsid w:val="00DC7ED0"/>
    <w:rsid w:val="00DD1905"/>
    <w:rsid w:val="00DD29FE"/>
    <w:rsid w:val="00DD4923"/>
    <w:rsid w:val="00DE4524"/>
    <w:rsid w:val="00DE4E42"/>
    <w:rsid w:val="00DF019F"/>
    <w:rsid w:val="00DF109F"/>
    <w:rsid w:val="00DF3F39"/>
    <w:rsid w:val="00DF58DC"/>
    <w:rsid w:val="00E01901"/>
    <w:rsid w:val="00E07DBA"/>
    <w:rsid w:val="00E10076"/>
    <w:rsid w:val="00E11BBD"/>
    <w:rsid w:val="00E141B0"/>
    <w:rsid w:val="00E15D0A"/>
    <w:rsid w:val="00E16351"/>
    <w:rsid w:val="00E164D7"/>
    <w:rsid w:val="00E2095F"/>
    <w:rsid w:val="00E20E7B"/>
    <w:rsid w:val="00E266AC"/>
    <w:rsid w:val="00E27245"/>
    <w:rsid w:val="00E33C93"/>
    <w:rsid w:val="00E40742"/>
    <w:rsid w:val="00E426A5"/>
    <w:rsid w:val="00E45EF8"/>
    <w:rsid w:val="00E50905"/>
    <w:rsid w:val="00E53E4E"/>
    <w:rsid w:val="00E67938"/>
    <w:rsid w:val="00E72435"/>
    <w:rsid w:val="00E76D2C"/>
    <w:rsid w:val="00E77602"/>
    <w:rsid w:val="00E92B2F"/>
    <w:rsid w:val="00E96A8D"/>
    <w:rsid w:val="00EA0FC5"/>
    <w:rsid w:val="00EA1B31"/>
    <w:rsid w:val="00EA3786"/>
    <w:rsid w:val="00EA767A"/>
    <w:rsid w:val="00EB4867"/>
    <w:rsid w:val="00EB5753"/>
    <w:rsid w:val="00EC5645"/>
    <w:rsid w:val="00ED4A4C"/>
    <w:rsid w:val="00EE0A0F"/>
    <w:rsid w:val="00EE3182"/>
    <w:rsid w:val="00EE48CD"/>
    <w:rsid w:val="00EE49BB"/>
    <w:rsid w:val="00EE521C"/>
    <w:rsid w:val="00EE611C"/>
    <w:rsid w:val="00EE73D6"/>
    <w:rsid w:val="00EF2E86"/>
    <w:rsid w:val="00EF3018"/>
    <w:rsid w:val="00F01A60"/>
    <w:rsid w:val="00F02545"/>
    <w:rsid w:val="00F10147"/>
    <w:rsid w:val="00F10C48"/>
    <w:rsid w:val="00F11D2E"/>
    <w:rsid w:val="00F14439"/>
    <w:rsid w:val="00F14FB0"/>
    <w:rsid w:val="00F159E7"/>
    <w:rsid w:val="00F15EEC"/>
    <w:rsid w:val="00F20BC3"/>
    <w:rsid w:val="00F219CD"/>
    <w:rsid w:val="00F22478"/>
    <w:rsid w:val="00F23B5C"/>
    <w:rsid w:val="00F242D1"/>
    <w:rsid w:val="00F35C8C"/>
    <w:rsid w:val="00F40BD5"/>
    <w:rsid w:val="00F40E57"/>
    <w:rsid w:val="00F45165"/>
    <w:rsid w:val="00F50FB2"/>
    <w:rsid w:val="00F66070"/>
    <w:rsid w:val="00F727EA"/>
    <w:rsid w:val="00F77FFD"/>
    <w:rsid w:val="00F80CE3"/>
    <w:rsid w:val="00F8264B"/>
    <w:rsid w:val="00F83F4D"/>
    <w:rsid w:val="00F92F0F"/>
    <w:rsid w:val="00FA0E15"/>
    <w:rsid w:val="00FA2FED"/>
    <w:rsid w:val="00FB30FC"/>
    <w:rsid w:val="00FB4F29"/>
    <w:rsid w:val="00FB5BCF"/>
    <w:rsid w:val="00FB63D8"/>
    <w:rsid w:val="00FB68FA"/>
    <w:rsid w:val="00FB7167"/>
    <w:rsid w:val="00FC1019"/>
    <w:rsid w:val="00FC170A"/>
    <w:rsid w:val="00FC3F47"/>
    <w:rsid w:val="00FC5ED1"/>
    <w:rsid w:val="00FC6F8E"/>
    <w:rsid w:val="00FD3E1A"/>
    <w:rsid w:val="00FD6342"/>
    <w:rsid w:val="00FD7117"/>
    <w:rsid w:val="00FE0E75"/>
    <w:rsid w:val="00FE3303"/>
    <w:rsid w:val="00FE4B05"/>
    <w:rsid w:val="00FE63E3"/>
    <w:rsid w:val="00FE658A"/>
    <w:rsid w:val="00FE7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A6FC525"/>
  <w15:chartTrackingRefBased/>
  <w15:docId w15:val="{910DFAC0-57E7-44B9-A161-967E7318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9" w:unhideWhenUsed="1"/>
    <w:lsdException w:name="annotation text" w:semiHidden="1" w:unhideWhenUsed="1"/>
    <w:lsdException w:name="header" w:semiHidden="1" w:uiPriority="89" w:unhideWhenUsed="1"/>
    <w:lsdException w:name="footer" w:uiPriority="89"/>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uiPriority="0"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35" w:unhideWhenUsed="1"/>
    <w:lsdException w:name="FollowedHyperlink" w:semiHidden="1" w:uiPriority="35"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qFormat="1"/>
    <w:lsdException w:name="Book Title" w:semiHidden="1"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BE5E68"/>
    <w:rPr>
      <w:sz w:val="20"/>
    </w:rPr>
  </w:style>
  <w:style w:type="paragraph" w:styleId="Heading1">
    <w:name w:val="heading 1"/>
    <w:basedOn w:val="BodyText"/>
    <w:next w:val="BodyText"/>
    <w:link w:val="Heading1Char"/>
    <w:uiPriority w:val="1"/>
    <w:qFormat/>
    <w:rsid w:val="000F62DA"/>
    <w:pPr>
      <w:keepNext/>
      <w:numPr>
        <w:numId w:val="7"/>
      </w:numPr>
      <w:spacing w:before="240" w:after="0"/>
      <w:outlineLvl w:val="0"/>
    </w:pPr>
    <w:rPr>
      <w:rFonts w:asciiTheme="majorHAnsi" w:eastAsiaTheme="majorEastAsia" w:hAnsiTheme="majorHAnsi" w:cstheme="majorBidi"/>
      <w:b/>
      <w:caps/>
      <w:color w:val="000000" w:themeColor="text1"/>
      <w:sz w:val="24"/>
      <w:szCs w:val="32"/>
    </w:rPr>
  </w:style>
  <w:style w:type="paragraph" w:styleId="Heading2">
    <w:name w:val="heading 2"/>
    <w:basedOn w:val="BodyText"/>
    <w:next w:val="BodyText"/>
    <w:link w:val="Heading2Char"/>
    <w:uiPriority w:val="1"/>
    <w:qFormat/>
    <w:rsid w:val="000F62DA"/>
    <w:pPr>
      <w:keepLines w:val="0"/>
      <w:numPr>
        <w:ilvl w:val="1"/>
        <w:numId w:val="7"/>
      </w:numPr>
      <w:outlineLvl w:val="1"/>
    </w:pPr>
    <w:rPr>
      <w:rFonts w:asciiTheme="majorHAnsi" w:eastAsiaTheme="majorEastAsia" w:hAnsiTheme="majorHAnsi" w:cstheme="majorBidi"/>
      <w:color w:val="000000" w:themeColor="text1"/>
      <w:szCs w:val="26"/>
    </w:rPr>
  </w:style>
  <w:style w:type="paragraph" w:styleId="Heading3">
    <w:name w:val="heading 3"/>
    <w:basedOn w:val="BodyText"/>
    <w:next w:val="BodyText"/>
    <w:link w:val="Heading3Char"/>
    <w:uiPriority w:val="1"/>
    <w:qFormat/>
    <w:rsid w:val="000F62DA"/>
    <w:pPr>
      <w:keepLines w:val="0"/>
      <w:numPr>
        <w:ilvl w:val="2"/>
        <w:numId w:val="7"/>
      </w:numPr>
      <w:spacing w:before="0"/>
      <w:outlineLvl w:val="2"/>
    </w:pPr>
    <w:rPr>
      <w:rFonts w:asciiTheme="majorHAnsi" w:eastAsiaTheme="majorEastAsia" w:hAnsiTheme="majorHAnsi" w:cstheme="majorBidi"/>
      <w:color w:val="000000" w:themeColor="text1"/>
      <w:szCs w:val="24"/>
    </w:rPr>
  </w:style>
  <w:style w:type="paragraph" w:styleId="Heading4">
    <w:name w:val="heading 4"/>
    <w:basedOn w:val="BodyText"/>
    <w:next w:val="BodyText"/>
    <w:link w:val="Heading4Char"/>
    <w:uiPriority w:val="1"/>
    <w:qFormat/>
    <w:rsid w:val="000F62DA"/>
    <w:pPr>
      <w:keepLines w:val="0"/>
      <w:numPr>
        <w:ilvl w:val="3"/>
        <w:numId w:val="7"/>
      </w:numPr>
      <w:spacing w:before="40" w:after="0"/>
      <w:outlineLvl w:val="3"/>
    </w:pPr>
    <w:rPr>
      <w:rFonts w:asciiTheme="majorHAnsi" w:eastAsiaTheme="majorEastAsia" w:hAnsiTheme="majorHAnsi" w:cstheme="majorBidi"/>
      <w:iCs/>
      <w:color w:val="000000" w:themeColor="text1"/>
    </w:rPr>
  </w:style>
  <w:style w:type="paragraph" w:styleId="Heading5">
    <w:name w:val="heading 5"/>
    <w:basedOn w:val="BodyText"/>
    <w:next w:val="BodyText"/>
    <w:link w:val="Heading5Char"/>
    <w:uiPriority w:val="1"/>
    <w:rsid w:val="000F62DA"/>
    <w:pPr>
      <w:keepLines w:val="0"/>
      <w:numPr>
        <w:ilvl w:val="4"/>
        <w:numId w:val="7"/>
      </w:numPr>
      <w:spacing w:before="40" w:after="0"/>
      <w:outlineLvl w:val="4"/>
    </w:pPr>
    <w:rPr>
      <w:rFonts w:asciiTheme="majorHAnsi" w:eastAsiaTheme="majorEastAsia" w:hAnsiTheme="majorHAnsi" w:cstheme="majorBidi"/>
      <w:color w:val="000000" w:themeColor="text1"/>
    </w:rPr>
  </w:style>
  <w:style w:type="paragraph" w:styleId="Heading6">
    <w:name w:val="heading 6"/>
    <w:basedOn w:val="BodyText"/>
    <w:next w:val="BodyText"/>
    <w:link w:val="Heading6Char"/>
    <w:uiPriority w:val="1"/>
    <w:rsid w:val="000F62DA"/>
    <w:pPr>
      <w:keepLines w:val="0"/>
      <w:numPr>
        <w:ilvl w:val="5"/>
        <w:numId w:val="7"/>
      </w:numPr>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qFormat/>
    <w:rsid w:val="00412963"/>
    <w:pPr>
      <w:keepNext/>
      <w:keepLines/>
      <w:numPr>
        <w:ilvl w:val="6"/>
        <w:numId w:val="7"/>
      </w:numPr>
      <w:spacing w:before="40" w:after="0"/>
      <w:outlineLvl w:val="6"/>
    </w:pPr>
    <w:rPr>
      <w:rFonts w:asciiTheme="majorHAnsi" w:eastAsiaTheme="majorEastAsia" w:hAnsiTheme="majorHAnsi" w:cstheme="majorBidi"/>
      <w:i/>
      <w:iCs/>
      <w:color w:val="004A6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35"/>
    <w:rsid w:val="00412963"/>
    <w:rPr>
      <w:color w:val="0096D6"/>
      <w:sz w:val="20"/>
      <w:u w:val="single"/>
    </w:rPr>
  </w:style>
  <w:style w:type="character" w:styleId="FollowedHyperlink">
    <w:name w:val="FollowedHyperlink"/>
    <w:uiPriority w:val="35"/>
    <w:rsid w:val="00412963"/>
    <w:rPr>
      <w:color w:val="800080"/>
      <w:sz w:val="20"/>
      <w:u w:val="single"/>
    </w:rPr>
  </w:style>
  <w:style w:type="character" w:customStyle="1" w:styleId="Heading1Char">
    <w:name w:val="Heading 1 Char"/>
    <w:basedOn w:val="DefaultParagraphFont"/>
    <w:link w:val="Heading1"/>
    <w:uiPriority w:val="1"/>
    <w:rsid w:val="00412963"/>
    <w:rPr>
      <w:rFonts w:asciiTheme="majorHAnsi" w:eastAsiaTheme="majorEastAsia" w:hAnsiTheme="majorHAnsi" w:cstheme="majorBidi"/>
      <w:b/>
      <w:caps/>
      <w:color w:val="000000" w:themeColor="text1"/>
      <w:sz w:val="24"/>
      <w:szCs w:val="32"/>
      <w:lang w:eastAsia="en-US"/>
    </w:rPr>
  </w:style>
  <w:style w:type="character" w:customStyle="1" w:styleId="Heading2Char">
    <w:name w:val="Heading 2 Char"/>
    <w:basedOn w:val="DefaultParagraphFont"/>
    <w:link w:val="Heading2"/>
    <w:uiPriority w:val="1"/>
    <w:rsid w:val="00412963"/>
    <w:rPr>
      <w:rFonts w:asciiTheme="majorHAnsi" w:eastAsiaTheme="majorEastAsia" w:hAnsiTheme="majorHAnsi" w:cstheme="majorBidi"/>
      <w:color w:val="000000" w:themeColor="text1"/>
      <w:sz w:val="20"/>
      <w:szCs w:val="26"/>
      <w:lang w:eastAsia="en-US"/>
    </w:rPr>
  </w:style>
  <w:style w:type="character" w:styleId="IntenseEmphasis">
    <w:name w:val="Intense Emphasis"/>
    <w:basedOn w:val="DefaultParagraphFont"/>
    <w:uiPriority w:val="99"/>
    <w:semiHidden/>
    <w:qFormat/>
    <w:rsid w:val="00412963"/>
    <w:rPr>
      <w:i/>
      <w:iCs/>
      <w:color w:val="0096D6"/>
    </w:rPr>
  </w:style>
  <w:style w:type="paragraph" w:styleId="IntenseQuote">
    <w:name w:val="Intense Quote"/>
    <w:basedOn w:val="Normal"/>
    <w:next w:val="Normal"/>
    <w:link w:val="IntenseQuoteChar"/>
    <w:uiPriority w:val="99"/>
    <w:semiHidden/>
    <w:qFormat/>
    <w:rsid w:val="00412963"/>
    <w:pPr>
      <w:pBdr>
        <w:top w:val="single" w:sz="4" w:space="10" w:color="0096D6" w:themeColor="accent1"/>
        <w:bottom w:val="single" w:sz="4" w:space="10" w:color="0096D6" w:themeColor="accent1"/>
      </w:pBdr>
      <w:spacing w:before="360" w:after="360"/>
      <w:ind w:left="864" w:right="864"/>
      <w:jc w:val="center"/>
    </w:pPr>
    <w:rPr>
      <w:i/>
      <w:iCs/>
      <w:color w:val="0096D6"/>
    </w:rPr>
  </w:style>
  <w:style w:type="character" w:customStyle="1" w:styleId="IntenseQuoteChar">
    <w:name w:val="Intense Quote Char"/>
    <w:basedOn w:val="DefaultParagraphFont"/>
    <w:link w:val="IntenseQuote"/>
    <w:uiPriority w:val="99"/>
    <w:semiHidden/>
    <w:rsid w:val="00412963"/>
    <w:rPr>
      <w:i/>
      <w:iCs/>
      <w:color w:val="0096D6"/>
      <w:sz w:val="20"/>
    </w:rPr>
  </w:style>
  <w:style w:type="character" w:styleId="IntenseReference">
    <w:name w:val="Intense Reference"/>
    <w:basedOn w:val="DefaultParagraphFont"/>
    <w:uiPriority w:val="99"/>
    <w:semiHidden/>
    <w:qFormat/>
    <w:rsid w:val="00412963"/>
    <w:rPr>
      <w:b/>
      <w:bCs/>
      <w:smallCaps/>
      <w:color w:val="0096D6"/>
      <w:spacing w:val="5"/>
    </w:rPr>
  </w:style>
  <w:style w:type="character" w:customStyle="1" w:styleId="Heading3Char">
    <w:name w:val="Heading 3 Char"/>
    <w:basedOn w:val="DefaultParagraphFont"/>
    <w:link w:val="Heading3"/>
    <w:uiPriority w:val="1"/>
    <w:rsid w:val="000F62DA"/>
    <w:rPr>
      <w:rFonts w:asciiTheme="majorHAnsi" w:eastAsiaTheme="majorEastAsia" w:hAnsiTheme="majorHAnsi" w:cstheme="majorBidi"/>
      <w:color w:val="000000" w:themeColor="text1"/>
      <w:sz w:val="20"/>
      <w:szCs w:val="24"/>
      <w:lang w:eastAsia="en-US"/>
    </w:rPr>
  </w:style>
  <w:style w:type="character" w:customStyle="1" w:styleId="Heading4Char">
    <w:name w:val="Heading 4 Char"/>
    <w:basedOn w:val="DefaultParagraphFont"/>
    <w:link w:val="Heading4"/>
    <w:uiPriority w:val="1"/>
    <w:rsid w:val="000F62DA"/>
    <w:rPr>
      <w:rFonts w:asciiTheme="majorHAnsi" w:eastAsiaTheme="majorEastAsia" w:hAnsiTheme="majorHAnsi" w:cstheme="majorBidi"/>
      <w:iCs/>
      <w:color w:val="000000" w:themeColor="text1"/>
      <w:sz w:val="20"/>
      <w:lang w:eastAsia="en-US"/>
    </w:rPr>
  </w:style>
  <w:style w:type="character" w:customStyle="1" w:styleId="Heading5Char">
    <w:name w:val="Heading 5 Char"/>
    <w:basedOn w:val="DefaultParagraphFont"/>
    <w:link w:val="Heading5"/>
    <w:uiPriority w:val="1"/>
    <w:rsid w:val="00375CDD"/>
    <w:rPr>
      <w:rFonts w:asciiTheme="majorHAnsi" w:eastAsiaTheme="majorEastAsia" w:hAnsiTheme="majorHAnsi" w:cstheme="majorBidi"/>
      <w:color w:val="000000" w:themeColor="text1"/>
      <w:sz w:val="20"/>
      <w:lang w:eastAsia="en-US"/>
    </w:rPr>
  </w:style>
  <w:style w:type="character" w:customStyle="1" w:styleId="Heading6Char">
    <w:name w:val="Heading 6 Char"/>
    <w:basedOn w:val="DefaultParagraphFont"/>
    <w:link w:val="Heading6"/>
    <w:uiPriority w:val="1"/>
    <w:rsid w:val="000F62DA"/>
    <w:rPr>
      <w:rFonts w:asciiTheme="majorHAnsi" w:eastAsiaTheme="majorEastAsia" w:hAnsiTheme="majorHAnsi" w:cstheme="majorBidi"/>
      <w:color w:val="000000" w:themeColor="text1"/>
      <w:sz w:val="20"/>
      <w:lang w:eastAsia="en-US"/>
    </w:rPr>
  </w:style>
  <w:style w:type="paragraph" w:styleId="Title">
    <w:name w:val="Title"/>
    <w:basedOn w:val="BodyText"/>
    <w:next w:val="BodyText"/>
    <w:link w:val="TitleChar"/>
    <w:uiPriority w:val="10"/>
    <w:qFormat/>
    <w:rsid w:val="00412963"/>
    <w:pPr>
      <w:spacing w:before="200" w:after="200"/>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412963"/>
    <w:rPr>
      <w:rFonts w:asciiTheme="majorHAnsi" w:eastAsiaTheme="majorEastAsia" w:hAnsiTheme="majorHAnsi" w:cstheme="majorBidi"/>
      <w:spacing w:val="-10"/>
      <w:kern w:val="28"/>
      <w:sz w:val="36"/>
      <w:szCs w:val="56"/>
      <w:lang w:eastAsia="en-US"/>
    </w:rPr>
  </w:style>
  <w:style w:type="paragraph" w:styleId="Subtitle">
    <w:name w:val="Subtitle"/>
    <w:basedOn w:val="BodyText"/>
    <w:next w:val="BodyText"/>
    <w:link w:val="SubtitleChar"/>
    <w:uiPriority w:val="11"/>
    <w:qFormat/>
    <w:rsid w:val="00412963"/>
    <w:pPr>
      <w:numPr>
        <w:ilvl w:val="1"/>
      </w:numPr>
    </w:pPr>
    <w:rPr>
      <w:color w:val="000000" w:themeColor="text1"/>
      <w:kern w:val="20"/>
      <w:sz w:val="24"/>
    </w:rPr>
  </w:style>
  <w:style w:type="character" w:customStyle="1" w:styleId="SubtitleChar">
    <w:name w:val="Subtitle Char"/>
    <w:basedOn w:val="DefaultParagraphFont"/>
    <w:link w:val="Subtitle"/>
    <w:uiPriority w:val="11"/>
    <w:rsid w:val="00412963"/>
    <w:rPr>
      <w:color w:val="000000" w:themeColor="text1"/>
      <w:kern w:val="20"/>
      <w:sz w:val="24"/>
      <w:lang w:eastAsia="en-US"/>
    </w:rPr>
  </w:style>
  <w:style w:type="character" w:styleId="PlaceholderText">
    <w:name w:val="Placeholder Text"/>
    <w:basedOn w:val="DefaultParagraphFont"/>
    <w:uiPriority w:val="99"/>
    <w:semiHidden/>
    <w:rsid w:val="00412963"/>
    <w:rPr>
      <w:color w:val="808080"/>
    </w:rPr>
  </w:style>
  <w:style w:type="paragraph" w:customStyle="1" w:styleId="AddendaExhibitNumbering">
    <w:name w:val="Addenda Exhibit Numbering"/>
    <w:basedOn w:val="ListParagraph"/>
    <w:uiPriority w:val="5"/>
    <w:qFormat/>
    <w:rsid w:val="00412963"/>
    <w:pPr>
      <w:numPr>
        <w:numId w:val="2"/>
      </w:numPr>
      <w:spacing w:before="0" w:after="0"/>
    </w:pPr>
  </w:style>
  <w:style w:type="character" w:styleId="Strong">
    <w:name w:val="Strong"/>
    <w:aliases w:val="Bold"/>
    <w:basedOn w:val="DefaultParagraphFont"/>
    <w:uiPriority w:val="99"/>
    <w:semiHidden/>
    <w:qFormat/>
    <w:rsid w:val="00412963"/>
    <w:rPr>
      <w:b/>
      <w:bCs/>
    </w:rPr>
  </w:style>
  <w:style w:type="paragraph" w:customStyle="1" w:styleId="Lvl3IndentedBodyTextSectionText">
    <w:name w:val="Lvl 3 Indented Body Text / Section Text"/>
    <w:basedOn w:val="IndentedBodyTextSectionText"/>
    <w:qFormat/>
    <w:rsid w:val="00412963"/>
    <w:pPr>
      <w:ind w:left="1296"/>
    </w:pPr>
  </w:style>
  <w:style w:type="paragraph" w:customStyle="1" w:styleId="Lvl3Bullet">
    <w:name w:val="Lvl3 Bullet"/>
    <w:basedOn w:val="ListParagraph"/>
    <w:qFormat/>
    <w:rsid w:val="00412963"/>
    <w:pPr>
      <w:numPr>
        <w:numId w:val="3"/>
      </w:numPr>
    </w:pPr>
  </w:style>
  <w:style w:type="table" w:styleId="ListTable3-Accent1">
    <w:name w:val="List Table 3 Accent 1"/>
    <w:aliases w:val="HPI Table with Left Indent"/>
    <w:basedOn w:val="TableNormal"/>
    <w:uiPriority w:val="48"/>
    <w:rsid w:val="00412963"/>
    <w:pPr>
      <w:keepLines/>
      <w:spacing w:before="120" w:after="120" w:line="240" w:lineRule="auto"/>
    </w:pPr>
    <w:tblPr>
      <w:tblStyleRowBandSize w:val="1"/>
      <w:tblStyleColBandSize w:val="1"/>
      <w:tblInd w:w="936" w:type="dxa"/>
      <w:tblBorders>
        <w:top w:val="single" w:sz="4" w:space="0" w:color="0096D6"/>
        <w:left w:val="single" w:sz="4" w:space="0" w:color="0096D6"/>
        <w:bottom w:val="single" w:sz="4" w:space="0" w:color="0096D6"/>
        <w:right w:val="single" w:sz="4" w:space="0" w:color="0096D6"/>
        <w:insideH w:val="single" w:sz="4" w:space="0" w:color="0096D6"/>
        <w:insideV w:val="single" w:sz="4" w:space="0" w:color="0096D6"/>
      </w:tblBorders>
    </w:tblPr>
    <w:tcPr>
      <w:shd w:val="clear" w:color="auto" w:fill="auto"/>
    </w:tcPr>
    <w:tblStylePr w:type="firstRow">
      <w:pPr>
        <w:jc w:val="center"/>
      </w:pPr>
      <w:rPr>
        <w:b/>
        <w:bCs/>
        <w:color w:val="FFFFFF" w:themeColor="background1"/>
      </w:rPr>
      <w:tblPr/>
      <w:tcPr>
        <w:shd w:val="clear" w:color="auto" w:fill="0096D6" w:themeFill="accent1"/>
      </w:tcPr>
    </w:tblStylePr>
    <w:tblStylePr w:type="lastRow">
      <w:rPr>
        <w:b/>
        <w:bCs/>
      </w:rPr>
      <w:tblPr/>
      <w:tcPr>
        <w:tcBorders>
          <w:top w:val="double" w:sz="4" w:space="0" w:color="0096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D6" w:themeColor="accent1"/>
          <w:right w:val="single" w:sz="4" w:space="0" w:color="0096D6" w:themeColor="accent1"/>
        </w:tcBorders>
      </w:tcPr>
    </w:tblStylePr>
    <w:tblStylePr w:type="band1Horz">
      <w:tblPr/>
      <w:tcPr>
        <w:tcBorders>
          <w:top w:val="single" w:sz="4" w:space="0" w:color="0096D6" w:themeColor="accent1"/>
          <w:bottom w:val="single" w:sz="4" w:space="0" w:color="0096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D6" w:themeColor="accent1"/>
          <w:left w:val="nil"/>
        </w:tcBorders>
      </w:tcPr>
    </w:tblStylePr>
    <w:tblStylePr w:type="swCell">
      <w:tblPr/>
      <w:tcPr>
        <w:tcBorders>
          <w:top w:val="double" w:sz="4" w:space="0" w:color="0096D6" w:themeColor="accent1"/>
          <w:right w:val="nil"/>
        </w:tcBorders>
      </w:tcPr>
    </w:tblStylePr>
  </w:style>
  <w:style w:type="table" w:customStyle="1" w:styleId="HPSOWTable">
    <w:name w:val="HP SOW Table"/>
    <w:basedOn w:val="TableNormal"/>
    <w:uiPriority w:val="99"/>
    <w:rsid w:val="00412963"/>
    <w:pPr>
      <w:spacing w:after="0" w:line="240" w:lineRule="auto"/>
    </w:pPr>
    <w:tblPr/>
    <w:tblStylePr w:type="firstRow">
      <w:pPr>
        <w:jc w:val="center"/>
      </w:pPr>
      <w:rPr>
        <w:rFonts w:asciiTheme="majorHAnsi" w:hAnsiTheme="majorHAnsi"/>
        <w:color w:val="FFFFFF"/>
      </w:rPr>
      <w:tblPr/>
      <w:tcPr>
        <w:shd w:val="clear" w:color="auto" w:fill="0096D6"/>
      </w:tcPr>
    </w:tblStylePr>
    <w:tblStylePr w:type="firstCol">
      <w:tblPr/>
      <w:tcPr>
        <w:tcBorders>
          <w:top w:val="single" w:sz="4" w:space="0" w:color="0096D6"/>
          <w:left w:val="single" w:sz="4" w:space="0" w:color="0096D6"/>
          <w:bottom w:val="single" w:sz="4" w:space="0" w:color="0096D6"/>
          <w:right w:val="single" w:sz="4" w:space="0" w:color="0096D6"/>
          <w:insideH w:val="single" w:sz="4" w:space="0" w:color="0096D6"/>
          <w:insideV w:val="single" w:sz="4" w:space="0" w:color="0096D6"/>
        </w:tcBorders>
      </w:tcPr>
    </w:tblStylePr>
  </w:style>
  <w:style w:type="paragraph" w:styleId="Footer">
    <w:name w:val="footer"/>
    <w:basedOn w:val="BodyText"/>
    <w:link w:val="FooterChar"/>
    <w:uiPriority w:val="89"/>
    <w:rsid w:val="00412963"/>
    <w:pPr>
      <w:tabs>
        <w:tab w:val="center" w:pos="4680"/>
        <w:tab w:val="right" w:pos="9360"/>
      </w:tabs>
      <w:spacing w:after="0"/>
    </w:pPr>
    <w:rPr>
      <w:sz w:val="16"/>
    </w:rPr>
  </w:style>
  <w:style w:type="character" w:customStyle="1" w:styleId="FooterChar">
    <w:name w:val="Footer Char"/>
    <w:basedOn w:val="DefaultParagraphFont"/>
    <w:link w:val="Footer"/>
    <w:uiPriority w:val="89"/>
    <w:rsid w:val="00412963"/>
    <w:rPr>
      <w:sz w:val="16"/>
      <w:lang w:eastAsia="en-US"/>
    </w:rPr>
  </w:style>
  <w:style w:type="character" w:styleId="Emphasis">
    <w:name w:val="Emphasis"/>
    <w:uiPriority w:val="99"/>
    <w:semiHidden/>
    <w:qFormat/>
    <w:rsid w:val="00412963"/>
    <w:rPr>
      <w:i/>
      <w:iCs/>
    </w:rPr>
  </w:style>
  <w:style w:type="paragraph" w:styleId="Header">
    <w:name w:val="header"/>
    <w:basedOn w:val="BodyText"/>
    <w:link w:val="HeaderChar"/>
    <w:uiPriority w:val="89"/>
    <w:rsid w:val="00412963"/>
    <w:pPr>
      <w:tabs>
        <w:tab w:val="center" w:pos="4680"/>
        <w:tab w:val="right" w:pos="9360"/>
      </w:tabs>
      <w:spacing w:after="0"/>
    </w:pPr>
    <w:rPr>
      <w:sz w:val="16"/>
    </w:rPr>
  </w:style>
  <w:style w:type="character" w:customStyle="1" w:styleId="HeaderChar">
    <w:name w:val="Header Char"/>
    <w:basedOn w:val="DefaultParagraphFont"/>
    <w:link w:val="Header"/>
    <w:uiPriority w:val="89"/>
    <w:rsid w:val="00412963"/>
    <w:rPr>
      <w:sz w:val="16"/>
      <w:lang w:eastAsia="en-US"/>
    </w:rPr>
  </w:style>
  <w:style w:type="paragraph" w:styleId="BodyText">
    <w:name w:val="Body Text"/>
    <w:aliases w:val="bt"/>
    <w:link w:val="BodyTextChar"/>
    <w:qFormat/>
    <w:rsid w:val="00412963"/>
    <w:pPr>
      <w:keepLines/>
      <w:spacing w:before="120" w:after="120" w:line="240" w:lineRule="auto"/>
      <w:jc w:val="both"/>
    </w:pPr>
    <w:rPr>
      <w:sz w:val="20"/>
      <w:lang w:eastAsia="en-US"/>
    </w:rPr>
  </w:style>
  <w:style w:type="character" w:customStyle="1" w:styleId="BodyTextChar">
    <w:name w:val="Body Text Char"/>
    <w:aliases w:val="bt Char"/>
    <w:basedOn w:val="DefaultParagraphFont"/>
    <w:link w:val="BodyText"/>
    <w:rsid w:val="00412963"/>
    <w:rPr>
      <w:sz w:val="20"/>
      <w:lang w:eastAsia="en-US"/>
    </w:rPr>
  </w:style>
  <w:style w:type="paragraph" w:styleId="ListParagraph">
    <w:name w:val="List Paragraph"/>
    <w:aliases w:val="PRIVACY List Paragraph"/>
    <w:basedOn w:val="BodyText"/>
    <w:uiPriority w:val="34"/>
    <w:qFormat/>
    <w:rsid w:val="00412963"/>
    <w:pPr>
      <w:numPr>
        <w:numId w:val="1"/>
      </w:numPr>
      <w:jc w:val="left"/>
    </w:pPr>
  </w:style>
  <w:style w:type="character" w:customStyle="1" w:styleId="ALLCAPS">
    <w:name w:val="ALL CAPS"/>
    <w:basedOn w:val="DefaultParagraphFont"/>
    <w:uiPriority w:val="4"/>
    <w:qFormat/>
    <w:rsid w:val="00412963"/>
    <w:rPr>
      <w:caps/>
      <w:smallCaps w:val="0"/>
    </w:rPr>
  </w:style>
  <w:style w:type="paragraph" w:customStyle="1" w:styleId="Level2letteredList">
    <w:name w:val="Level 2 lettered List"/>
    <w:basedOn w:val="ListParagraph"/>
    <w:qFormat/>
    <w:rsid w:val="00412963"/>
    <w:pPr>
      <w:numPr>
        <w:numId w:val="18"/>
      </w:numPr>
      <w:jc w:val="both"/>
      <w:outlineLvl w:val="2"/>
    </w:pPr>
  </w:style>
  <w:style w:type="paragraph" w:styleId="CommentText">
    <w:name w:val="annotation text"/>
    <w:basedOn w:val="Normal"/>
    <w:link w:val="CommentTextChar"/>
    <w:uiPriority w:val="99"/>
    <w:semiHidden/>
    <w:unhideWhenUsed/>
    <w:rsid w:val="00412963"/>
    <w:pPr>
      <w:spacing w:line="240" w:lineRule="auto"/>
    </w:pPr>
    <w:rPr>
      <w:szCs w:val="20"/>
    </w:rPr>
  </w:style>
  <w:style w:type="character" w:customStyle="1" w:styleId="CommentTextChar">
    <w:name w:val="Comment Text Char"/>
    <w:basedOn w:val="DefaultParagraphFont"/>
    <w:link w:val="CommentText"/>
    <w:uiPriority w:val="99"/>
    <w:semiHidden/>
    <w:rsid w:val="00412963"/>
    <w:rPr>
      <w:sz w:val="20"/>
      <w:szCs w:val="20"/>
    </w:rPr>
  </w:style>
  <w:style w:type="character" w:styleId="CommentReference">
    <w:name w:val="annotation reference"/>
    <w:uiPriority w:val="99"/>
    <w:semiHidden/>
    <w:unhideWhenUsed/>
    <w:rsid w:val="00412963"/>
    <w:rPr>
      <w:sz w:val="16"/>
      <w:szCs w:val="16"/>
    </w:rPr>
  </w:style>
  <w:style w:type="paragraph" w:styleId="BalloonText">
    <w:name w:val="Balloon Text"/>
    <w:basedOn w:val="Normal"/>
    <w:link w:val="BalloonTextChar"/>
    <w:uiPriority w:val="99"/>
    <w:semiHidden/>
    <w:rsid w:val="00412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963"/>
    <w:rPr>
      <w:rFonts w:ascii="Segoe UI" w:hAnsi="Segoe UI" w:cs="Segoe UI"/>
      <w:sz w:val="18"/>
      <w:szCs w:val="18"/>
    </w:rPr>
  </w:style>
  <w:style w:type="paragraph" w:customStyle="1" w:styleId="ExhibitNumbering">
    <w:name w:val="Exhibit Numbering"/>
    <w:basedOn w:val="ListParagraph"/>
    <w:uiPriority w:val="5"/>
    <w:qFormat/>
    <w:rsid w:val="00412963"/>
    <w:pPr>
      <w:numPr>
        <w:numId w:val="5"/>
      </w:numPr>
      <w:spacing w:before="0" w:after="0"/>
      <w:ind w:right="-1728"/>
    </w:pPr>
    <w:rPr>
      <w:rFonts w:ascii="Arial" w:eastAsia="Calibri" w:hAnsi="Arial" w:cs="Times New Roman"/>
      <w:szCs w:val="20"/>
    </w:rPr>
  </w:style>
  <w:style w:type="character" w:customStyle="1" w:styleId="ALLCAPSBOLD">
    <w:name w:val="ALL CAPS BOLD"/>
    <w:basedOn w:val="ALLCAPS"/>
    <w:uiPriority w:val="4"/>
    <w:qFormat/>
    <w:rsid w:val="00412963"/>
    <w:rPr>
      <w:b/>
      <w:caps/>
      <w:smallCaps w:val="0"/>
    </w:rPr>
  </w:style>
  <w:style w:type="table" w:customStyle="1" w:styleId="HPSOWTable2">
    <w:name w:val="HP SOW Table 2"/>
    <w:basedOn w:val="TableNormal"/>
    <w:uiPriority w:val="99"/>
    <w:rsid w:val="00412963"/>
    <w:pPr>
      <w:spacing w:after="0" w:line="240" w:lineRule="auto"/>
    </w:pPr>
    <w:tblPr>
      <w:tblBorders>
        <w:top w:val="single" w:sz="4" w:space="0" w:color="0096D6"/>
        <w:left w:val="single" w:sz="4" w:space="0" w:color="0096D6"/>
        <w:bottom w:val="single" w:sz="4" w:space="0" w:color="0096D6"/>
        <w:right w:val="single" w:sz="4" w:space="0" w:color="0096D6"/>
        <w:insideH w:val="single" w:sz="4" w:space="0" w:color="0096D6"/>
        <w:insideV w:val="single" w:sz="4" w:space="0" w:color="0096D6"/>
      </w:tblBorders>
    </w:tblPr>
    <w:tblStylePr w:type="firstRow">
      <w:pPr>
        <w:jc w:val="center"/>
      </w:pPr>
      <w:rPr>
        <w:rFonts w:asciiTheme="majorHAnsi" w:hAnsiTheme="majorHAnsi"/>
        <w:color w:val="FFFFFF"/>
      </w:rPr>
      <w:tblPr/>
      <w:tcPr>
        <w:shd w:val="clear" w:color="auto" w:fill="0096D6"/>
      </w:tcPr>
    </w:tblStylePr>
    <w:tblStylePr w:type="firstCol">
      <w:tblPr/>
      <w:tcPr>
        <w:tcBorders>
          <w:top w:val="single" w:sz="4" w:space="0" w:color="0096D6"/>
          <w:left w:val="single" w:sz="4" w:space="0" w:color="0096D6"/>
          <w:bottom w:val="single" w:sz="4" w:space="0" w:color="0096D6"/>
          <w:right w:val="single" w:sz="4" w:space="0" w:color="0096D6"/>
          <w:insideH w:val="single" w:sz="4" w:space="0" w:color="0096D6"/>
          <w:insideV w:val="single" w:sz="4" w:space="0" w:color="0096D6"/>
        </w:tcBorders>
      </w:tcPr>
    </w:tblStylePr>
  </w:style>
  <w:style w:type="table" w:customStyle="1" w:styleId="HPITableNoLeftIndent">
    <w:name w:val="HPI Table No Left Indent"/>
    <w:basedOn w:val="TableNormal"/>
    <w:uiPriority w:val="99"/>
    <w:rsid w:val="00A17208"/>
    <w:pPr>
      <w:spacing w:after="0" w:line="240" w:lineRule="auto"/>
    </w:pPr>
    <w:rPr>
      <w:b/>
    </w:rPr>
    <w:tblPr>
      <w:tblBorders>
        <w:top w:val="single" w:sz="4" w:space="0" w:color="0096D6"/>
        <w:left w:val="single" w:sz="4" w:space="0" w:color="0096D6"/>
        <w:bottom w:val="single" w:sz="4" w:space="0" w:color="0096D6"/>
        <w:right w:val="single" w:sz="4" w:space="0" w:color="0096D6"/>
        <w:insideH w:val="single" w:sz="4" w:space="0" w:color="0096D6"/>
        <w:insideV w:val="single" w:sz="4" w:space="0" w:color="0096D6"/>
      </w:tblBorders>
    </w:tblPr>
    <w:tblStylePr w:type="firstRow">
      <w:pPr>
        <w:jc w:val="center"/>
      </w:pPr>
      <w:rPr>
        <w:rFonts w:asciiTheme="majorHAnsi" w:hAnsiTheme="majorHAnsi"/>
        <w:color w:val="FFFFFF"/>
      </w:rPr>
      <w:tblPr/>
      <w:tcPr>
        <w:shd w:val="clear" w:color="auto" w:fill="0096D6"/>
      </w:tcPr>
    </w:tblStylePr>
    <w:tblStylePr w:type="firstCol">
      <w:tblPr/>
      <w:tcPr>
        <w:tcBorders>
          <w:top w:val="single" w:sz="4" w:space="0" w:color="0096D6"/>
          <w:left w:val="single" w:sz="4" w:space="0" w:color="0096D6"/>
          <w:bottom w:val="single" w:sz="4" w:space="0" w:color="0096D6"/>
          <w:right w:val="single" w:sz="4" w:space="0" w:color="0096D6"/>
          <w:insideH w:val="single" w:sz="4" w:space="0" w:color="0096D6"/>
          <w:insideV w:val="single" w:sz="4" w:space="0" w:color="0096D6"/>
        </w:tcBorders>
      </w:tcPr>
    </w:tblStylePr>
  </w:style>
  <w:style w:type="paragraph" w:customStyle="1" w:styleId="ExhibitTitle">
    <w:name w:val="Exhibit Title"/>
    <w:basedOn w:val="Subtitle"/>
    <w:uiPriority w:val="10"/>
    <w:qFormat/>
    <w:rsid w:val="00412963"/>
    <w:pPr>
      <w:jc w:val="center"/>
      <w:outlineLvl w:val="0"/>
    </w:pPr>
    <w:rPr>
      <w:b/>
      <w:caps/>
    </w:rPr>
  </w:style>
  <w:style w:type="character" w:customStyle="1" w:styleId="BoldItalic">
    <w:name w:val="Bold Italic"/>
    <w:basedOn w:val="DefaultParagraphFont"/>
    <w:uiPriority w:val="4"/>
    <w:qFormat/>
    <w:rsid w:val="00412963"/>
    <w:rPr>
      <w:b/>
      <w:i/>
      <w:iCs/>
    </w:rPr>
  </w:style>
  <w:style w:type="character" w:customStyle="1" w:styleId="Underline">
    <w:name w:val="Underline"/>
    <w:basedOn w:val="DefaultParagraphFont"/>
    <w:uiPriority w:val="4"/>
    <w:rsid w:val="00412963"/>
    <w:rPr>
      <w:u w:val="single"/>
    </w:rPr>
  </w:style>
  <w:style w:type="character" w:customStyle="1" w:styleId="Heading7Char">
    <w:name w:val="Heading 7 Char"/>
    <w:basedOn w:val="DefaultParagraphFont"/>
    <w:link w:val="Heading7"/>
    <w:uiPriority w:val="9"/>
    <w:semiHidden/>
    <w:rsid w:val="00412963"/>
    <w:rPr>
      <w:rFonts w:asciiTheme="majorHAnsi" w:eastAsiaTheme="majorEastAsia" w:hAnsiTheme="majorHAnsi" w:cstheme="majorBidi"/>
      <w:i/>
      <w:iCs/>
      <w:color w:val="004A6A" w:themeColor="accent1" w:themeShade="7F"/>
      <w:sz w:val="20"/>
    </w:rPr>
  </w:style>
  <w:style w:type="character" w:customStyle="1" w:styleId="UnderlineforHeading2">
    <w:name w:val="Underline for Heading 2"/>
    <w:basedOn w:val="Heading2Char"/>
    <w:uiPriority w:val="4"/>
    <w:qFormat/>
    <w:rsid w:val="00412963"/>
    <w:rPr>
      <w:rFonts w:asciiTheme="majorHAnsi" w:eastAsiaTheme="majorEastAsia" w:hAnsiTheme="majorHAnsi" w:cstheme="majorBidi"/>
      <w:color w:val="000000" w:themeColor="text1"/>
      <w:sz w:val="20"/>
      <w:szCs w:val="26"/>
      <w:u w:val="single"/>
      <w:lang w:eastAsia="en-US"/>
    </w:rPr>
  </w:style>
  <w:style w:type="paragraph" w:customStyle="1" w:styleId="PRIVACYClauseNumberTitle">
    <w:name w:val="PRIVACY Clause Number/Title"/>
    <w:basedOn w:val="BodyText"/>
    <w:link w:val="PRIVACYClauseNumberTitleChar"/>
    <w:uiPriority w:val="34"/>
    <w:qFormat/>
    <w:rsid w:val="00412963"/>
    <w:pPr>
      <w:keepNext/>
      <w:jc w:val="center"/>
      <w:outlineLvl w:val="1"/>
    </w:pPr>
    <w:rPr>
      <w:b/>
      <w:i/>
    </w:rPr>
  </w:style>
  <w:style w:type="character" w:customStyle="1" w:styleId="PRIVACYClauseNumberTitleChar">
    <w:name w:val="PRIVACY Clause Number/Title Char"/>
    <w:basedOn w:val="BodyTextChar"/>
    <w:link w:val="PRIVACYClauseNumberTitle"/>
    <w:uiPriority w:val="34"/>
    <w:rsid w:val="00412963"/>
    <w:rPr>
      <w:b/>
      <w:i/>
      <w:sz w:val="20"/>
      <w:lang w:eastAsia="en-US"/>
    </w:rPr>
  </w:style>
  <w:style w:type="paragraph" w:styleId="FootnoteText">
    <w:name w:val="footnote text"/>
    <w:basedOn w:val="BodyText"/>
    <w:link w:val="FootnoteTextChar"/>
    <w:uiPriority w:val="89"/>
    <w:rsid w:val="00412963"/>
    <w:pPr>
      <w:spacing w:after="0"/>
    </w:pPr>
    <w:rPr>
      <w:sz w:val="16"/>
      <w:szCs w:val="20"/>
    </w:rPr>
  </w:style>
  <w:style w:type="character" w:customStyle="1" w:styleId="FootnoteTextChar">
    <w:name w:val="Footnote Text Char"/>
    <w:basedOn w:val="DefaultParagraphFont"/>
    <w:link w:val="FootnoteText"/>
    <w:uiPriority w:val="89"/>
    <w:rsid w:val="00412963"/>
    <w:rPr>
      <w:sz w:val="16"/>
      <w:szCs w:val="20"/>
      <w:lang w:eastAsia="en-US"/>
    </w:rPr>
  </w:style>
  <w:style w:type="character" w:styleId="FootnoteReference">
    <w:name w:val="footnote reference"/>
    <w:basedOn w:val="DefaultParagraphFont"/>
    <w:uiPriority w:val="99"/>
    <w:semiHidden/>
    <w:unhideWhenUsed/>
    <w:rsid w:val="00412963"/>
    <w:rPr>
      <w:vertAlign w:val="superscript"/>
    </w:rPr>
  </w:style>
  <w:style w:type="character" w:styleId="EndnoteReference">
    <w:name w:val="endnote reference"/>
    <w:basedOn w:val="DefaultParagraphFont"/>
    <w:uiPriority w:val="99"/>
    <w:semiHidden/>
    <w:unhideWhenUsed/>
    <w:rsid w:val="00412963"/>
    <w:rPr>
      <w:vertAlign w:val="superscript"/>
    </w:rPr>
  </w:style>
  <w:style w:type="paragraph" w:styleId="EndnoteText">
    <w:name w:val="endnote text"/>
    <w:basedOn w:val="Normal"/>
    <w:link w:val="EndnoteTextChar"/>
    <w:uiPriority w:val="99"/>
    <w:semiHidden/>
    <w:unhideWhenUsed/>
    <w:rsid w:val="00412963"/>
    <w:pPr>
      <w:spacing w:after="0" w:line="240" w:lineRule="auto"/>
    </w:pPr>
    <w:rPr>
      <w:szCs w:val="20"/>
    </w:rPr>
  </w:style>
  <w:style w:type="character" w:customStyle="1" w:styleId="EndnoteTextChar">
    <w:name w:val="Endnote Text Char"/>
    <w:basedOn w:val="DefaultParagraphFont"/>
    <w:link w:val="EndnoteText"/>
    <w:uiPriority w:val="99"/>
    <w:semiHidden/>
    <w:rsid w:val="00412963"/>
    <w:rPr>
      <w:sz w:val="20"/>
      <w:szCs w:val="20"/>
    </w:rPr>
  </w:style>
  <w:style w:type="character" w:customStyle="1" w:styleId="BOLDExhibitNameinBodyDefinitionsTermName">
    <w:name w:val="BOLD/Exhibit Name in Body/Definitions Term Name"/>
    <w:basedOn w:val="DefaultParagraphFont"/>
    <w:uiPriority w:val="4"/>
    <w:qFormat/>
    <w:rsid w:val="00412963"/>
    <w:rPr>
      <w:b/>
      <w:bCs/>
    </w:rPr>
  </w:style>
  <w:style w:type="paragraph" w:customStyle="1" w:styleId="IndentedBodyTextSectionText">
    <w:name w:val="Indented Body Text / Section Text"/>
    <w:basedOn w:val="BodyText"/>
    <w:qFormat/>
    <w:rsid w:val="00412963"/>
    <w:pPr>
      <w:ind w:left="936"/>
    </w:pPr>
  </w:style>
  <w:style w:type="paragraph" w:customStyle="1" w:styleId="TextwNoLineSpace-Indented">
    <w:name w:val="Text w/ No Line Space - Indented"/>
    <w:basedOn w:val="BodyText"/>
    <w:rsid w:val="00412963"/>
    <w:pPr>
      <w:spacing w:before="0" w:after="0"/>
      <w:ind w:left="936"/>
    </w:pPr>
  </w:style>
  <w:style w:type="table" w:styleId="TableGrid">
    <w:name w:val="Table Grid"/>
    <w:basedOn w:val="TableNormal"/>
    <w:uiPriority w:val="39"/>
    <w:rsid w:val="00412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uiPriority w:val="4"/>
    <w:qFormat/>
    <w:rsid w:val="00412963"/>
    <w:rPr>
      <w:i/>
    </w:rPr>
  </w:style>
  <w:style w:type="paragraph" w:customStyle="1" w:styleId="Note">
    <w:name w:val="Note"/>
    <w:basedOn w:val="BodyText"/>
    <w:link w:val="NoteChar"/>
    <w:uiPriority w:val="12"/>
    <w:qFormat/>
    <w:rsid w:val="00412963"/>
    <w:pPr>
      <w:shd w:val="clear" w:color="auto" w:fill="00FF00"/>
    </w:pPr>
    <w:rPr>
      <w:rFonts w:ascii="HP Simplified" w:hAnsi="HP Simplified"/>
      <w:sz w:val="22"/>
    </w:rPr>
  </w:style>
  <w:style w:type="character" w:customStyle="1" w:styleId="NoteChar">
    <w:name w:val="Note Char"/>
    <w:basedOn w:val="DefaultParagraphFont"/>
    <w:link w:val="Note"/>
    <w:uiPriority w:val="12"/>
    <w:rsid w:val="00412963"/>
    <w:rPr>
      <w:rFonts w:ascii="HP Simplified" w:hAnsi="HP Simplified"/>
      <w:shd w:val="clear" w:color="auto" w:fill="00FF00"/>
      <w:lang w:eastAsia="en-US"/>
    </w:rPr>
  </w:style>
  <w:style w:type="paragraph" w:styleId="CommentSubject">
    <w:name w:val="annotation subject"/>
    <w:basedOn w:val="CommentText"/>
    <w:next w:val="CommentText"/>
    <w:link w:val="CommentSubjectChar"/>
    <w:uiPriority w:val="99"/>
    <w:semiHidden/>
    <w:unhideWhenUsed/>
    <w:rsid w:val="00412963"/>
    <w:rPr>
      <w:b/>
      <w:bCs/>
    </w:rPr>
  </w:style>
  <w:style w:type="character" w:customStyle="1" w:styleId="CommentSubjectChar">
    <w:name w:val="Comment Subject Char"/>
    <w:basedOn w:val="CommentTextChar"/>
    <w:link w:val="CommentSubject"/>
    <w:uiPriority w:val="99"/>
    <w:semiHidden/>
    <w:rsid w:val="00412963"/>
    <w:rPr>
      <w:b/>
      <w:bCs/>
      <w:sz w:val="20"/>
      <w:szCs w:val="20"/>
    </w:rPr>
  </w:style>
  <w:style w:type="paragraph" w:customStyle="1" w:styleId="IPSSHeading3">
    <w:name w:val="IPSS Heading 3"/>
    <w:basedOn w:val="BodyText"/>
    <w:next w:val="BodyText"/>
    <w:uiPriority w:val="99"/>
    <w:qFormat/>
    <w:rsid w:val="007443B9"/>
    <w:pPr>
      <w:keepLines w:val="0"/>
      <w:numPr>
        <w:ilvl w:val="2"/>
        <w:numId w:val="8"/>
      </w:numPr>
      <w:spacing w:before="0" w:after="60"/>
      <w:outlineLvl w:val="2"/>
    </w:pPr>
  </w:style>
  <w:style w:type="paragraph" w:customStyle="1" w:styleId="IPSSHeading4">
    <w:name w:val="IPSS Heading 4"/>
    <w:basedOn w:val="BodyText"/>
    <w:next w:val="BodyText"/>
    <w:uiPriority w:val="99"/>
    <w:qFormat/>
    <w:rsid w:val="007443B9"/>
    <w:pPr>
      <w:keepLines w:val="0"/>
      <w:numPr>
        <w:ilvl w:val="3"/>
        <w:numId w:val="8"/>
      </w:numPr>
      <w:spacing w:before="0" w:after="60"/>
      <w:outlineLvl w:val="3"/>
      <w15:collapsed/>
    </w:pPr>
    <w:rPr>
      <w:rFonts w:asciiTheme="majorHAnsi" w:eastAsiaTheme="majorEastAsia" w:hAnsiTheme="majorHAnsi" w:cstheme="majorBidi"/>
      <w:iCs/>
      <w:color w:val="000000" w:themeColor="text1"/>
    </w:rPr>
  </w:style>
  <w:style w:type="paragraph" w:customStyle="1" w:styleId="IPSSHeading5">
    <w:name w:val="IPSS Heading 5"/>
    <w:basedOn w:val="BodyText"/>
    <w:next w:val="BodyText"/>
    <w:uiPriority w:val="99"/>
    <w:qFormat/>
    <w:rsid w:val="007443B9"/>
    <w:pPr>
      <w:numPr>
        <w:ilvl w:val="4"/>
        <w:numId w:val="8"/>
      </w:numPr>
      <w:outlineLvl w:val="4"/>
      <w15:collapsed/>
    </w:pPr>
  </w:style>
  <w:style w:type="paragraph" w:customStyle="1" w:styleId="IPSSHeading2">
    <w:name w:val="IPSS Heading 2"/>
    <w:basedOn w:val="BodyText"/>
    <w:next w:val="BodyText"/>
    <w:uiPriority w:val="99"/>
    <w:qFormat/>
    <w:rsid w:val="007443B9"/>
    <w:pPr>
      <w:keepLines w:val="0"/>
      <w:numPr>
        <w:ilvl w:val="1"/>
        <w:numId w:val="8"/>
      </w:numPr>
      <w:spacing w:before="60" w:after="60"/>
      <w:outlineLvl w:val="1"/>
    </w:pPr>
    <w:rPr>
      <w:rFonts w:asciiTheme="majorHAnsi" w:eastAsiaTheme="majorEastAsia" w:hAnsiTheme="majorHAnsi" w:cstheme="majorBidi"/>
      <w:color w:val="000000" w:themeColor="text1"/>
      <w:szCs w:val="26"/>
    </w:rPr>
  </w:style>
  <w:style w:type="paragraph" w:customStyle="1" w:styleId="IPSSHeading1">
    <w:name w:val="IPSS Heading 1"/>
    <w:basedOn w:val="BodyText"/>
    <w:next w:val="BodyText"/>
    <w:uiPriority w:val="99"/>
    <w:qFormat/>
    <w:rsid w:val="007443B9"/>
    <w:pPr>
      <w:keepNext/>
      <w:keepLines w:val="0"/>
      <w:numPr>
        <w:numId w:val="8"/>
      </w:numPr>
      <w:spacing w:before="240" w:after="240"/>
      <w:outlineLvl w:val="0"/>
    </w:pPr>
    <w:rPr>
      <w:rFonts w:asciiTheme="majorHAnsi" w:eastAsiaTheme="majorEastAsia" w:hAnsiTheme="majorHAnsi" w:cstheme="majorBidi"/>
      <w:b/>
      <w:caps/>
      <w:color w:val="000000" w:themeColor="text1"/>
      <w:sz w:val="24"/>
      <w:szCs w:val="32"/>
    </w:rPr>
  </w:style>
  <w:style w:type="numbering" w:customStyle="1" w:styleId="IPSSList">
    <w:name w:val="IPSS List"/>
    <w:uiPriority w:val="99"/>
    <w:rsid w:val="00EE49BB"/>
    <w:pPr>
      <w:numPr>
        <w:numId w:val="6"/>
      </w:numPr>
    </w:pPr>
  </w:style>
  <w:style w:type="numbering" w:customStyle="1" w:styleId="HPIHeading">
    <w:name w:val="HPI Heading"/>
    <w:uiPriority w:val="99"/>
    <w:rsid w:val="00EE49BB"/>
    <w:pPr>
      <w:numPr>
        <w:numId w:val="19"/>
      </w:numPr>
    </w:pPr>
  </w:style>
  <w:style w:type="table" w:customStyle="1" w:styleId="HPITablewithdividingwhitelines">
    <w:name w:val="HPI Table with dividing white lines"/>
    <w:basedOn w:val="ListTable3-Accent1"/>
    <w:uiPriority w:val="99"/>
    <w:rsid w:val="00D10D71"/>
    <w:pPr>
      <w:spacing w:after="0"/>
    </w:pPr>
    <w:tblPr/>
    <w:tcPr>
      <w:shd w:val="clear" w:color="auto" w:fill="auto"/>
    </w:tcPr>
    <w:tblStylePr w:type="firstRow">
      <w:pPr>
        <w:jc w:val="center"/>
      </w:pPr>
      <w:rPr>
        <w:b/>
        <w:bCs/>
        <w:color w:val="FFFFFF" w:themeColor="background1"/>
      </w:rPr>
      <w:tblPr/>
      <w:tcPr>
        <w:tcBorders>
          <w:insideV w:val="single" w:sz="4" w:space="0" w:color="FFFFFF" w:themeColor="background1"/>
        </w:tcBorders>
        <w:shd w:val="clear" w:color="auto" w:fill="0096D6"/>
      </w:tcPr>
    </w:tblStylePr>
    <w:tblStylePr w:type="lastRow">
      <w:rPr>
        <w:b/>
        <w:bCs/>
      </w:rPr>
      <w:tblPr/>
      <w:tcPr>
        <w:tcBorders>
          <w:top w:val="double" w:sz="4" w:space="0" w:color="0096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D6" w:themeColor="accent1"/>
          <w:right w:val="single" w:sz="4" w:space="0" w:color="0096D6" w:themeColor="accent1"/>
        </w:tcBorders>
      </w:tcPr>
    </w:tblStylePr>
    <w:tblStylePr w:type="band1Horz">
      <w:tblPr/>
      <w:tcPr>
        <w:tcBorders>
          <w:top w:val="single" w:sz="4" w:space="0" w:color="0096D6" w:themeColor="accent1"/>
          <w:bottom w:val="single" w:sz="4" w:space="0" w:color="0096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D6" w:themeColor="accent1"/>
          <w:left w:val="nil"/>
        </w:tcBorders>
      </w:tcPr>
    </w:tblStylePr>
    <w:tblStylePr w:type="swCell">
      <w:tblPr/>
      <w:tcPr>
        <w:tcBorders>
          <w:top w:val="double" w:sz="4" w:space="0" w:color="0096D6" w:themeColor="accent1"/>
          <w:right w:val="nil"/>
        </w:tcBorders>
      </w:tcPr>
    </w:tblStylePr>
  </w:style>
  <w:style w:type="paragraph" w:styleId="NormalWeb">
    <w:name w:val="Normal (Web)"/>
    <w:basedOn w:val="Normal"/>
    <w:uiPriority w:val="99"/>
    <w:unhideWhenUsed/>
    <w:rsid w:val="00AC133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HPITablewithLeftIndent1">
    <w:name w:val="HPI Table with Left Indent1"/>
    <w:basedOn w:val="TableNormal"/>
    <w:next w:val="ListTable3-Accent1"/>
    <w:uiPriority w:val="48"/>
    <w:locked/>
    <w:rsid w:val="000D523B"/>
    <w:pPr>
      <w:keepLines/>
      <w:spacing w:before="120" w:after="120" w:line="240" w:lineRule="auto"/>
    </w:pPr>
    <w:rPr>
      <w:rFonts w:eastAsia="MS PGothic"/>
    </w:rPr>
    <w:tblPr>
      <w:tblStyleRowBandSize w:val="1"/>
      <w:tblStyleColBandSize w:val="1"/>
      <w:tblInd w:w="936" w:type="dxa"/>
      <w:tblBorders>
        <w:top w:val="single" w:sz="4" w:space="0" w:color="0096D6"/>
        <w:left w:val="single" w:sz="4" w:space="0" w:color="0096D6"/>
        <w:bottom w:val="single" w:sz="4" w:space="0" w:color="0096D6"/>
        <w:right w:val="single" w:sz="4" w:space="0" w:color="0096D6"/>
        <w:insideH w:val="single" w:sz="4" w:space="0" w:color="0096D6"/>
        <w:insideV w:val="single" w:sz="4" w:space="0" w:color="0096D6"/>
      </w:tblBorders>
    </w:tblPr>
    <w:tcPr>
      <w:shd w:val="clear" w:color="auto" w:fill="auto"/>
    </w:tcPr>
    <w:tblStylePr w:type="firstRow">
      <w:pPr>
        <w:jc w:val="center"/>
      </w:pPr>
      <w:rPr>
        <w:b/>
        <w:bCs/>
        <w:color w:val="FFFFFF"/>
      </w:rPr>
      <w:tblPr/>
      <w:tcPr>
        <w:shd w:val="clear" w:color="auto" w:fill="0096D6"/>
      </w:tcPr>
    </w:tblStylePr>
    <w:tblStylePr w:type="lastRow">
      <w:rPr>
        <w:b/>
        <w:bCs/>
      </w:rPr>
      <w:tblPr/>
      <w:tcPr>
        <w:tcBorders>
          <w:top w:val="double" w:sz="4" w:space="0" w:color="0096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6D6"/>
          <w:right w:val="single" w:sz="4" w:space="0" w:color="0096D6"/>
        </w:tcBorders>
      </w:tcPr>
    </w:tblStylePr>
    <w:tblStylePr w:type="band1Horz">
      <w:tblPr/>
      <w:tcPr>
        <w:tcBorders>
          <w:top w:val="single" w:sz="4" w:space="0" w:color="0096D6"/>
          <w:bottom w:val="single" w:sz="4" w:space="0" w:color="0096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D6"/>
          <w:left w:val="nil"/>
        </w:tcBorders>
      </w:tcPr>
    </w:tblStylePr>
    <w:tblStylePr w:type="swCell">
      <w:tblPr/>
      <w:tcPr>
        <w:tcBorders>
          <w:top w:val="double" w:sz="4" w:space="0" w:color="0096D6"/>
          <w:right w:val="nil"/>
        </w:tcBorders>
      </w:tcPr>
    </w:tblStylePr>
  </w:style>
  <w:style w:type="paragraph" w:styleId="Revision">
    <w:name w:val="Revision"/>
    <w:hidden/>
    <w:uiPriority w:val="99"/>
    <w:semiHidden/>
    <w:rsid w:val="00B84045"/>
    <w:pPr>
      <w:spacing w:after="0" w:line="240" w:lineRule="auto"/>
    </w:pPr>
    <w:rPr>
      <w:sz w:val="20"/>
    </w:rPr>
  </w:style>
  <w:style w:type="character" w:styleId="SmartLink">
    <w:name w:val="Smart Link"/>
    <w:basedOn w:val="DefaultParagraphFont"/>
    <w:uiPriority w:val="99"/>
    <w:semiHidden/>
    <w:unhideWhenUsed/>
    <w:rsid w:val="004E0E0A"/>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89673">
      <w:bodyDiv w:val="1"/>
      <w:marLeft w:val="0"/>
      <w:marRight w:val="0"/>
      <w:marTop w:val="0"/>
      <w:marBottom w:val="0"/>
      <w:divBdr>
        <w:top w:val="none" w:sz="0" w:space="0" w:color="auto"/>
        <w:left w:val="none" w:sz="0" w:space="0" w:color="auto"/>
        <w:bottom w:val="none" w:sz="0" w:space="0" w:color="auto"/>
        <w:right w:val="none" w:sz="0" w:space="0" w:color="auto"/>
      </w:divBdr>
    </w:div>
    <w:div w:id="381908302">
      <w:bodyDiv w:val="1"/>
      <w:marLeft w:val="0"/>
      <w:marRight w:val="0"/>
      <w:marTop w:val="0"/>
      <w:marBottom w:val="0"/>
      <w:divBdr>
        <w:top w:val="none" w:sz="0" w:space="0" w:color="auto"/>
        <w:left w:val="none" w:sz="0" w:space="0" w:color="auto"/>
        <w:bottom w:val="none" w:sz="0" w:space="0" w:color="auto"/>
        <w:right w:val="none" w:sz="0" w:space="0" w:color="auto"/>
      </w:divBdr>
    </w:div>
    <w:div w:id="826363359">
      <w:bodyDiv w:val="1"/>
      <w:marLeft w:val="0"/>
      <w:marRight w:val="0"/>
      <w:marTop w:val="0"/>
      <w:marBottom w:val="0"/>
      <w:divBdr>
        <w:top w:val="none" w:sz="0" w:space="0" w:color="auto"/>
        <w:left w:val="none" w:sz="0" w:space="0" w:color="auto"/>
        <w:bottom w:val="none" w:sz="0" w:space="0" w:color="auto"/>
        <w:right w:val="none" w:sz="0" w:space="0" w:color="auto"/>
      </w:divBdr>
    </w:div>
    <w:div w:id="835220356">
      <w:bodyDiv w:val="1"/>
      <w:marLeft w:val="0"/>
      <w:marRight w:val="0"/>
      <w:marTop w:val="0"/>
      <w:marBottom w:val="0"/>
      <w:divBdr>
        <w:top w:val="none" w:sz="0" w:space="0" w:color="auto"/>
        <w:left w:val="none" w:sz="0" w:space="0" w:color="auto"/>
        <w:bottom w:val="none" w:sz="0" w:space="0" w:color="auto"/>
        <w:right w:val="none" w:sz="0" w:space="0" w:color="auto"/>
      </w:divBdr>
    </w:div>
    <w:div w:id="956527321">
      <w:bodyDiv w:val="1"/>
      <w:marLeft w:val="0"/>
      <w:marRight w:val="0"/>
      <w:marTop w:val="0"/>
      <w:marBottom w:val="0"/>
      <w:divBdr>
        <w:top w:val="none" w:sz="0" w:space="0" w:color="auto"/>
        <w:left w:val="none" w:sz="0" w:space="0" w:color="auto"/>
        <w:bottom w:val="none" w:sz="0" w:space="0" w:color="auto"/>
        <w:right w:val="none" w:sz="0" w:space="0" w:color="auto"/>
      </w:divBdr>
    </w:div>
    <w:div w:id="1019626015">
      <w:bodyDiv w:val="1"/>
      <w:marLeft w:val="0"/>
      <w:marRight w:val="0"/>
      <w:marTop w:val="0"/>
      <w:marBottom w:val="0"/>
      <w:divBdr>
        <w:top w:val="none" w:sz="0" w:space="0" w:color="auto"/>
        <w:left w:val="none" w:sz="0" w:space="0" w:color="auto"/>
        <w:bottom w:val="none" w:sz="0" w:space="0" w:color="auto"/>
        <w:right w:val="none" w:sz="0" w:space="0" w:color="auto"/>
      </w:divBdr>
    </w:div>
    <w:div w:id="1824396265">
      <w:bodyDiv w:val="1"/>
      <w:marLeft w:val="0"/>
      <w:marRight w:val="0"/>
      <w:marTop w:val="0"/>
      <w:marBottom w:val="0"/>
      <w:divBdr>
        <w:top w:val="none" w:sz="0" w:space="0" w:color="auto"/>
        <w:left w:val="none" w:sz="0" w:space="0" w:color="auto"/>
        <w:bottom w:val="none" w:sz="0" w:space="0" w:color="auto"/>
        <w:right w:val="none" w:sz="0" w:space="0" w:color="auto"/>
      </w:divBdr>
    </w:div>
    <w:div w:id="20284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C1AB93A8849F6BB457A350273C1D7"/>
        <w:category>
          <w:name w:val="General"/>
          <w:gallery w:val="placeholder"/>
        </w:category>
        <w:types>
          <w:type w:val="bbPlcHdr"/>
        </w:types>
        <w:behaviors>
          <w:behavior w:val="content"/>
        </w:behaviors>
        <w:guid w:val="{2D2AC5B0-5D19-4449-8A8F-7D40328BA13A}"/>
      </w:docPartPr>
      <w:docPartBody>
        <w:p w:rsidR="00607EFF" w:rsidRDefault="00962F3A" w:rsidP="00962F3A">
          <w:pPr>
            <w:pStyle w:val="53BC1AB93A8849F6BB457A350273C1D7"/>
          </w:pPr>
          <w:r w:rsidRPr="0027477F">
            <w:rPr>
              <w:rStyle w:val="PlaceholderText"/>
            </w:rPr>
            <w:t>Click here to enter text.</w:t>
          </w:r>
        </w:p>
      </w:docPartBody>
    </w:docPart>
    <w:docPart>
      <w:docPartPr>
        <w:name w:val="F0C587EF0F9A422597CF524E8B496225"/>
        <w:category>
          <w:name w:val="General"/>
          <w:gallery w:val="placeholder"/>
        </w:category>
        <w:types>
          <w:type w:val="bbPlcHdr"/>
        </w:types>
        <w:behaviors>
          <w:behavior w:val="content"/>
        </w:behaviors>
        <w:guid w:val="{BC28332D-F3EC-43CD-A3E1-487D5E148A11}"/>
      </w:docPartPr>
      <w:docPartBody>
        <w:p w:rsidR="00607EFF" w:rsidRDefault="00962F3A" w:rsidP="00962F3A">
          <w:pPr>
            <w:pStyle w:val="F0C587EF0F9A422597CF524E8B496225"/>
          </w:pPr>
          <w:r w:rsidRPr="0027477F">
            <w:rPr>
              <w:rStyle w:val="PlaceholderText"/>
            </w:rPr>
            <w:t>Click here to enter text.</w:t>
          </w:r>
        </w:p>
      </w:docPartBody>
    </w:docPart>
    <w:docPart>
      <w:docPartPr>
        <w:name w:val="D3CC4F8255CF431691F57F9539D86AD2"/>
        <w:category>
          <w:name w:val="General"/>
          <w:gallery w:val="placeholder"/>
        </w:category>
        <w:types>
          <w:type w:val="bbPlcHdr"/>
        </w:types>
        <w:behaviors>
          <w:behavior w:val="content"/>
        </w:behaviors>
        <w:guid w:val="{AE992ABA-BB5F-4466-B6F8-BCBC0CDD588F}"/>
      </w:docPartPr>
      <w:docPartBody>
        <w:p w:rsidR="00893FAA" w:rsidRDefault="001A1607" w:rsidP="001A1607">
          <w:pPr>
            <w:pStyle w:val="D3CC4F8255CF431691F57F9539D86AD23"/>
          </w:pPr>
          <w:r w:rsidRPr="00F219CD">
            <w:rPr>
              <w:rStyle w:val="PlaceholderText"/>
            </w:rPr>
            <w:t>Select date from drop down to right</w:t>
          </w:r>
        </w:p>
      </w:docPartBody>
    </w:docPart>
    <w:docPart>
      <w:docPartPr>
        <w:name w:val="4E6E727DBF9D412ABA79A407C5CF7756"/>
        <w:category>
          <w:name w:val="General"/>
          <w:gallery w:val="placeholder"/>
        </w:category>
        <w:types>
          <w:type w:val="bbPlcHdr"/>
        </w:types>
        <w:behaviors>
          <w:behavior w:val="content"/>
        </w:behaviors>
        <w:guid w:val="{5A833400-75E5-4598-BA0A-CE1F5A7FEDD2}"/>
      </w:docPartPr>
      <w:docPartBody>
        <w:p w:rsidR="00893FAA" w:rsidRDefault="001A1607" w:rsidP="001A1607">
          <w:pPr>
            <w:pStyle w:val="4E6E727DBF9D412ABA79A407C5CF77563"/>
          </w:pPr>
          <w:r w:rsidRPr="00F219CD">
            <w:rPr>
              <w:rStyle w:val="BodyTextChar"/>
            </w:rPr>
            <w:t>[</w:t>
          </w:r>
          <w:r w:rsidRPr="00F219CD">
            <w:rPr>
              <w:rStyle w:val="PlaceholderText"/>
            </w:rPr>
            <w:t>HP Inc. Contracting Entity]</w:t>
          </w:r>
        </w:p>
      </w:docPartBody>
    </w:docPart>
    <w:docPart>
      <w:docPartPr>
        <w:name w:val="1AE0CBB8F4F9481AA3D70B94C0DE2758"/>
        <w:category>
          <w:name w:val="General"/>
          <w:gallery w:val="placeholder"/>
        </w:category>
        <w:types>
          <w:type w:val="bbPlcHdr"/>
        </w:types>
        <w:behaviors>
          <w:behavior w:val="content"/>
        </w:behaviors>
        <w:guid w:val="{6255BF9D-A276-41C5-8EBD-F41FECF77246}"/>
      </w:docPartPr>
      <w:docPartBody>
        <w:p w:rsidR="00893FAA" w:rsidRDefault="00607EFF" w:rsidP="00607EFF">
          <w:pPr>
            <w:pStyle w:val="1AE0CBB8F4F9481AA3D70B94C0DE2758"/>
          </w:pPr>
          <w:r w:rsidRPr="00F21C9E">
            <w:rPr>
              <w:rStyle w:val="PlaceholderText"/>
            </w:rPr>
            <w:t>Click here to enter text.</w:t>
          </w:r>
        </w:p>
      </w:docPartBody>
    </w:docPart>
    <w:docPart>
      <w:docPartPr>
        <w:name w:val="AA5778877335466085FEF9F784FB829A"/>
        <w:category>
          <w:name w:val="General"/>
          <w:gallery w:val="placeholder"/>
        </w:category>
        <w:types>
          <w:type w:val="bbPlcHdr"/>
        </w:types>
        <w:behaviors>
          <w:behavior w:val="content"/>
        </w:behaviors>
        <w:guid w:val="{4FC06FF3-908E-4C1B-BEAC-A9C14688EF92}"/>
      </w:docPartPr>
      <w:docPartBody>
        <w:p w:rsidR="00893FAA" w:rsidRDefault="001A1607" w:rsidP="001A1607">
          <w:pPr>
            <w:pStyle w:val="AA5778877335466085FEF9F784FB829A3"/>
          </w:pPr>
          <w:r w:rsidRPr="00F219CD">
            <w:rPr>
              <w:rStyle w:val="PlaceholderText"/>
            </w:rPr>
            <w:t>Select date from drop down to right</w:t>
          </w:r>
        </w:p>
      </w:docPartBody>
    </w:docPart>
    <w:docPart>
      <w:docPartPr>
        <w:name w:val="64915813F9984870B06C07332C17E5F4"/>
        <w:category>
          <w:name w:val="General"/>
          <w:gallery w:val="placeholder"/>
        </w:category>
        <w:types>
          <w:type w:val="bbPlcHdr"/>
        </w:types>
        <w:behaviors>
          <w:behavior w:val="content"/>
        </w:behaviors>
        <w:guid w:val="{9F66C53A-0A19-47C5-917B-AE09C285D42F}"/>
      </w:docPartPr>
      <w:docPartBody>
        <w:p w:rsidR="00893FAA" w:rsidRDefault="00607EFF" w:rsidP="00607EFF">
          <w:pPr>
            <w:pStyle w:val="64915813F9984870B06C07332C17E5F4"/>
          </w:pPr>
          <w:r w:rsidRPr="00371A28">
            <w:rPr>
              <w:rStyle w:val="PlaceholderText"/>
            </w:rPr>
            <w:t>Click here to enter text.</w:t>
          </w:r>
        </w:p>
      </w:docPartBody>
    </w:docPart>
    <w:docPart>
      <w:docPartPr>
        <w:name w:val="A0900A1EA33D432D8AFF1E295B0B7408"/>
        <w:category>
          <w:name w:val="General"/>
          <w:gallery w:val="placeholder"/>
        </w:category>
        <w:types>
          <w:type w:val="bbPlcHdr"/>
        </w:types>
        <w:behaviors>
          <w:behavior w:val="content"/>
        </w:behaviors>
        <w:guid w:val="{C6FB4455-14AE-48D8-9DC7-143C47E31F77}"/>
      </w:docPartPr>
      <w:docPartBody>
        <w:p w:rsidR="004A1E04" w:rsidRDefault="00A93244" w:rsidP="00A93244">
          <w:pPr>
            <w:pStyle w:val="A0900A1EA33D432D8AFF1E295B0B7408"/>
          </w:pPr>
          <w:r w:rsidRPr="00371A28">
            <w:rPr>
              <w:rStyle w:val="PlaceholderText"/>
            </w:rPr>
            <w:t>Click here to enter text.</w:t>
          </w:r>
        </w:p>
      </w:docPartBody>
    </w:docPart>
    <w:docPart>
      <w:docPartPr>
        <w:name w:val="28022A42803C420A87666EC85C3F51FD"/>
        <w:category>
          <w:name w:val="General"/>
          <w:gallery w:val="placeholder"/>
        </w:category>
        <w:types>
          <w:type w:val="bbPlcHdr"/>
        </w:types>
        <w:behaviors>
          <w:behavior w:val="content"/>
        </w:behaviors>
        <w:guid w:val="{105DFEFB-2592-429C-A9AA-35EBD98E7176}"/>
      </w:docPartPr>
      <w:docPartBody>
        <w:p w:rsidR="001733CA" w:rsidRDefault="00A540C8" w:rsidP="00A540C8">
          <w:pPr>
            <w:pStyle w:val="28022A42803C420A87666EC85C3F51FD"/>
          </w:pPr>
          <w:r w:rsidRPr="00371A28">
            <w:rPr>
              <w:rStyle w:val="PlaceholderText"/>
            </w:rPr>
            <w:t>Click here to enter text.</w:t>
          </w:r>
        </w:p>
      </w:docPartBody>
    </w:docPart>
    <w:docPart>
      <w:docPartPr>
        <w:name w:val="7C25B74B5E364FB68C03BDAFCFC35642"/>
        <w:category>
          <w:name w:val="General"/>
          <w:gallery w:val="placeholder"/>
        </w:category>
        <w:types>
          <w:type w:val="bbPlcHdr"/>
        </w:types>
        <w:behaviors>
          <w:behavior w:val="content"/>
        </w:behaviors>
        <w:guid w:val="{766D7720-0C4B-46FC-A788-ECBF1FA2E4B6}"/>
      </w:docPartPr>
      <w:docPartBody>
        <w:p w:rsidR="004545B1" w:rsidRDefault="001733CA" w:rsidP="001733CA">
          <w:pPr>
            <w:pStyle w:val="7C25B74B5E364FB68C03BDAFCFC35642"/>
          </w:pPr>
          <w:r w:rsidRPr="00164113">
            <w:rPr>
              <w:rStyle w:val="PlaceholderText"/>
            </w:rPr>
            <w:t>Click here to enter text.</w:t>
          </w:r>
        </w:p>
      </w:docPartBody>
    </w:docPart>
    <w:docPart>
      <w:docPartPr>
        <w:name w:val="ECEA2EB9B2AC48D19A39EF19B2E9729B"/>
        <w:category>
          <w:name w:val="General"/>
          <w:gallery w:val="placeholder"/>
        </w:category>
        <w:types>
          <w:type w:val="bbPlcHdr"/>
        </w:types>
        <w:behaviors>
          <w:behavior w:val="content"/>
        </w:behaviors>
        <w:guid w:val="{DD5E9DE2-F3D0-4CD2-893A-D561BB0018BE}"/>
      </w:docPartPr>
      <w:docPartBody>
        <w:p w:rsidR="00A9100D" w:rsidRDefault="001A1607" w:rsidP="001A1607">
          <w:pPr>
            <w:pStyle w:val="ECEA2EB9B2AC48D19A39EF19B2E9729B3"/>
          </w:pPr>
          <w:r>
            <w:rPr>
              <w:rStyle w:val="FooterChar"/>
            </w:rPr>
            <w:t xml:space="preserve">     </w:t>
          </w:r>
        </w:p>
      </w:docPartBody>
    </w:docPart>
    <w:docPart>
      <w:docPartPr>
        <w:name w:val="44738746D84E40DC81E0440036AA4373"/>
        <w:category>
          <w:name w:val="General"/>
          <w:gallery w:val="placeholder"/>
        </w:category>
        <w:types>
          <w:type w:val="bbPlcHdr"/>
        </w:types>
        <w:behaviors>
          <w:behavior w:val="content"/>
        </w:behaviors>
        <w:guid w:val="{1020049B-55DD-479D-82FF-F4955D9973E6}"/>
      </w:docPartPr>
      <w:docPartBody>
        <w:p w:rsidR="00A9100D" w:rsidRDefault="00093B92" w:rsidP="00093B92">
          <w:pPr>
            <w:pStyle w:val="44738746D84E40DC81E0440036AA4373"/>
          </w:pPr>
          <w:r w:rsidRPr="00F63BAB">
            <w:t>[Milestone Payment Schedule]</w:t>
          </w:r>
        </w:p>
      </w:docPartBody>
    </w:docPart>
    <w:docPart>
      <w:docPartPr>
        <w:name w:val="F48D4DE3CA594549ADE52FC7FAC16407"/>
        <w:category>
          <w:name w:val="General"/>
          <w:gallery w:val="placeholder"/>
        </w:category>
        <w:types>
          <w:type w:val="bbPlcHdr"/>
        </w:types>
        <w:behaviors>
          <w:behavior w:val="content"/>
        </w:behaviors>
        <w:guid w:val="{02105C09-2A63-473E-88F4-7B9373ABBC1A}"/>
      </w:docPartPr>
      <w:docPartBody>
        <w:p w:rsidR="00A9100D" w:rsidRDefault="00093B92" w:rsidP="00093B92">
          <w:pPr>
            <w:pStyle w:val="F48D4DE3CA594549ADE52FC7FAC16407"/>
          </w:pPr>
          <w:r w:rsidRPr="00F63BAB">
            <w:t>[Milestone Payment Schedule]</w:t>
          </w:r>
        </w:p>
      </w:docPartBody>
    </w:docPart>
    <w:docPart>
      <w:docPartPr>
        <w:name w:val="8E8C340DC224438BB68AD359117A6B0A"/>
        <w:category>
          <w:name w:val="General"/>
          <w:gallery w:val="placeholder"/>
        </w:category>
        <w:types>
          <w:type w:val="bbPlcHdr"/>
        </w:types>
        <w:behaviors>
          <w:behavior w:val="content"/>
        </w:behaviors>
        <w:guid w:val="{9CDF590E-0961-4E64-9DFE-CA08F8020585}"/>
      </w:docPartPr>
      <w:docPartBody>
        <w:p w:rsidR="006D4460" w:rsidRDefault="00654734" w:rsidP="00654734">
          <w:pPr>
            <w:pStyle w:val="8E8C340DC224438BB68AD359117A6B0A"/>
          </w:pPr>
          <w:r w:rsidRPr="00371A28">
            <w:rPr>
              <w:rStyle w:val="PlaceholderText"/>
            </w:rPr>
            <w:t>Click here to enter text.</w:t>
          </w:r>
        </w:p>
      </w:docPartBody>
    </w:docPart>
    <w:docPart>
      <w:docPartPr>
        <w:name w:val="9F87AFB57DE440DE89755AD581B8B32D"/>
        <w:category>
          <w:name w:val="General"/>
          <w:gallery w:val="placeholder"/>
        </w:category>
        <w:types>
          <w:type w:val="bbPlcHdr"/>
        </w:types>
        <w:behaviors>
          <w:behavior w:val="content"/>
        </w:behaviors>
        <w:guid w:val="{A0E9F4A7-2DE6-454E-AD4D-8A4D09607035}"/>
      </w:docPartPr>
      <w:docPartBody>
        <w:p w:rsidR="003D2668" w:rsidRDefault="001A1607" w:rsidP="001A1607">
          <w:pPr>
            <w:pStyle w:val="9F87AFB57DE440DE89755AD581B8B32D"/>
          </w:pPr>
          <w:r w:rsidRPr="00371A28">
            <w:rPr>
              <w:rStyle w:val="PlaceholderText"/>
            </w:rPr>
            <w:t>Click here to enter text.</w:t>
          </w:r>
        </w:p>
      </w:docPartBody>
    </w:docPart>
    <w:docPart>
      <w:docPartPr>
        <w:name w:val="4133208EE95C4E1CB67CFDA7B9A3C047"/>
        <w:category>
          <w:name w:val="General"/>
          <w:gallery w:val="placeholder"/>
        </w:category>
        <w:types>
          <w:type w:val="bbPlcHdr"/>
        </w:types>
        <w:behaviors>
          <w:behavior w:val="content"/>
        </w:behaviors>
        <w:guid w:val="{A17CCD80-84D6-44C3-8AEF-603BA7415A1F}"/>
      </w:docPartPr>
      <w:docPartBody>
        <w:p w:rsidR="002C3327" w:rsidRDefault="00537CD5" w:rsidP="00537CD5">
          <w:pPr>
            <w:pStyle w:val="4133208EE95C4E1CB67CFDA7B9A3C047"/>
          </w:pPr>
          <w:r w:rsidRPr="00371A28">
            <w:rPr>
              <w:rStyle w:val="PlaceholderText"/>
            </w:rPr>
            <w:t>Click here to enter text.</w:t>
          </w:r>
        </w:p>
      </w:docPartBody>
    </w:docPart>
    <w:docPart>
      <w:docPartPr>
        <w:name w:val="F97DD749B6FD4D009C3BFFA2A2799C07"/>
        <w:category>
          <w:name w:val="General"/>
          <w:gallery w:val="placeholder"/>
        </w:category>
        <w:types>
          <w:type w:val="bbPlcHdr"/>
        </w:types>
        <w:behaviors>
          <w:behavior w:val="content"/>
        </w:behaviors>
        <w:guid w:val="{533AAEC4-FA4F-471B-9E47-DF3A5A031E2E}"/>
      </w:docPartPr>
      <w:docPartBody>
        <w:p w:rsidR="002C3327" w:rsidRDefault="00537CD5" w:rsidP="00537CD5">
          <w:pPr>
            <w:pStyle w:val="F97DD749B6FD4D009C3BFFA2A2799C07"/>
          </w:pPr>
          <w:r w:rsidRPr="00371A28">
            <w:rPr>
              <w:rStyle w:val="PlaceholderText"/>
            </w:rPr>
            <w:t>Click here to enter text.</w:t>
          </w:r>
        </w:p>
      </w:docPartBody>
    </w:docPart>
    <w:docPart>
      <w:docPartPr>
        <w:name w:val="41B81C67BF7A4C9F9F66DA458493236E"/>
        <w:category>
          <w:name w:val="General"/>
          <w:gallery w:val="placeholder"/>
        </w:category>
        <w:types>
          <w:type w:val="bbPlcHdr"/>
        </w:types>
        <w:behaviors>
          <w:behavior w:val="content"/>
        </w:behaviors>
        <w:guid w:val="{B2F74D36-4832-4932-9496-0C5CBF67D96B}"/>
      </w:docPartPr>
      <w:docPartBody>
        <w:p w:rsidR="00C201EA" w:rsidRDefault="006245C5" w:rsidP="006245C5">
          <w:pPr>
            <w:pStyle w:val="41B81C67BF7A4C9F9F66DA458493236E"/>
          </w:pPr>
          <w:r w:rsidRPr="00371A28">
            <w:rPr>
              <w:rStyle w:val="PlaceholderText"/>
            </w:rPr>
            <w:t>Click here to enter text.</w:t>
          </w:r>
        </w:p>
      </w:docPartBody>
    </w:docPart>
    <w:docPart>
      <w:docPartPr>
        <w:name w:val="C49EB4E2ADBA4C478CEF45331BA7B390"/>
        <w:category>
          <w:name w:val="General"/>
          <w:gallery w:val="placeholder"/>
        </w:category>
        <w:types>
          <w:type w:val="bbPlcHdr"/>
        </w:types>
        <w:behaviors>
          <w:behavior w:val="content"/>
        </w:behaviors>
        <w:guid w:val="{B9C8D95D-816A-440A-9E42-C373FC71E4A7}"/>
      </w:docPartPr>
      <w:docPartBody>
        <w:p w:rsidR="002518C7" w:rsidRDefault="00C201EA" w:rsidP="00C201EA">
          <w:pPr>
            <w:pStyle w:val="C49EB4E2ADBA4C478CEF45331BA7B390"/>
          </w:pPr>
          <w:r w:rsidRPr="00E5653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P Simplified">
    <w:altName w:val="Calibri"/>
    <w:charset w:val="00"/>
    <w:family w:val="swiss"/>
    <w:pitch w:val="variable"/>
    <w:sig w:usb0="A00000AF" w:usb1="5000205B" w:usb2="00000000" w:usb3="00000000" w:csb0="0000009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E53"/>
    <w:rsid w:val="00005087"/>
    <w:rsid w:val="000138AD"/>
    <w:rsid w:val="00027738"/>
    <w:rsid w:val="00056D7E"/>
    <w:rsid w:val="00081973"/>
    <w:rsid w:val="00093B92"/>
    <w:rsid w:val="000F12CF"/>
    <w:rsid w:val="001733CA"/>
    <w:rsid w:val="00191B5B"/>
    <w:rsid w:val="001A1607"/>
    <w:rsid w:val="001A4A65"/>
    <w:rsid w:val="001B43B3"/>
    <w:rsid w:val="001C137A"/>
    <w:rsid w:val="001C5F9F"/>
    <w:rsid w:val="001C7839"/>
    <w:rsid w:val="001F5B94"/>
    <w:rsid w:val="00225A50"/>
    <w:rsid w:val="002518C7"/>
    <w:rsid w:val="002568D8"/>
    <w:rsid w:val="00262138"/>
    <w:rsid w:val="00271FFF"/>
    <w:rsid w:val="002B321E"/>
    <w:rsid w:val="002C1869"/>
    <w:rsid w:val="002C3327"/>
    <w:rsid w:val="002C47C2"/>
    <w:rsid w:val="00391760"/>
    <w:rsid w:val="003D2668"/>
    <w:rsid w:val="00413C0B"/>
    <w:rsid w:val="004210B8"/>
    <w:rsid w:val="004413ED"/>
    <w:rsid w:val="004545B1"/>
    <w:rsid w:val="004A1E04"/>
    <w:rsid w:val="004E7A07"/>
    <w:rsid w:val="00535249"/>
    <w:rsid w:val="00537CD5"/>
    <w:rsid w:val="005471D0"/>
    <w:rsid w:val="00576FEF"/>
    <w:rsid w:val="005D7E85"/>
    <w:rsid w:val="00607EFF"/>
    <w:rsid w:val="006245C5"/>
    <w:rsid w:val="00630003"/>
    <w:rsid w:val="00654734"/>
    <w:rsid w:val="006918DE"/>
    <w:rsid w:val="006A1B07"/>
    <w:rsid w:val="006D4460"/>
    <w:rsid w:val="00716EB3"/>
    <w:rsid w:val="00777E50"/>
    <w:rsid w:val="0084042C"/>
    <w:rsid w:val="0088557D"/>
    <w:rsid w:val="00893EC6"/>
    <w:rsid w:val="00893FAA"/>
    <w:rsid w:val="008F30F8"/>
    <w:rsid w:val="00916A44"/>
    <w:rsid w:val="009336A0"/>
    <w:rsid w:val="00962F3A"/>
    <w:rsid w:val="00A22F96"/>
    <w:rsid w:val="00A51FC2"/>
    <w:rsid w:val="00A540C8"/>
    <w:rsid w:val="00A86922"/>
    <w:rsid w:val="00A9100D"/>
    <w:rsid w:val="00A93244"/>
    <w:rsid w:val="00B47D02"/>
    <w:rsid w:val="00B66EA0"/>
    <w:rsid w:val="00C06244"/>
    <w:rsid w:val="00C201EA"/>
    <w:rsid w:val="00C6762C"/>
    <w:rsid w:val="00C73D15"/>
    <w:rsid w:val="00CA67FC"/>
    <w:rsid w:val="00CB49AD"/>
    <w:rsid w:val="00CB7F7E"/>
    <w:rsid w:val="00D257EE"/>
    <w:rsid w:val="00D51B82"/>
    <w:rsid w:val="00D55365"/>
    <w:rsid w:val="00D77E53"/>
    <w:rsid w:val="00DA629B"/>
    <w:rsid w:val="00DD62E2"/>
    <w:rsid w:val="00DD65ED"/>
    <w:rsid w:val="00DD68A8"/>
    <w:rsid w:val="00DF00B3"/>
    <w:rsid w:val="00EC34EB"/>
    <w:rsid w:val="00ED5549"/>
    <w:rsid w:val="00F73563"/>
    <w:rsid w:val="00F816A5"/>
    <w:rsid w:val="00FC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1EA"/>
    <w:rPr>
      <w:color w:val="808080"/>
    </w:rPr>
  </w:style>
  <w:style w:type="paragraph" w:styleId="BodyText">
    <w:name w:val="Body Text"/>
    <w:aliases w:val="bt"/>
    <w:link w:val="BodyTextChar"/>
    <w:qFormat/>
    <w:rsid w:val="001A1607"/>
    <w:pPr>
      <w:keepLines/>
      <w:spacing w:before="120" w:after="120" w:line="240" w:lineRule="auto"/>
      <w:jc w:val="both"/>
    </w:pPr>
    <w:rPr>
      <w:sz w:val="20"/>
      <w:lang w:eastAsia="en-US"/>
    </w:rPr>
  </w:style>
  <w:style w:type="character" w:customStyle="1" w:styleId="BodyTextChar">
    <w:name w:val="Body Text Char"/>
    <w:aliases w:val="bt Char"/>
    <w:basedOn w:val="DefaultParagraphFont"/>
    <w:link w:val="BodyText"/>
    <w:rsid w:val="001A1607"/>
    <w:rPr>
      <w:sz w:val="20"/>
      <w:lang w:eastAsia="en-US"/>
    </w:rPr>
  </w:style>
  <w:style w:type="paragraph" w:customStyle="1" w:styleId="C49EB4E2ADBA4C478CEF45331BA7B390">
    <w:name w:val="C49EB4E2ADBA4C478CEF45331BA7B390"/>
    <w:rsid w:val="00C201EA"/>
    <w:rPr>
      <w:lang w:eastAsia="en-US"/>
    </w:rPr>
  </w:style>
  <w:style w:type="paragraph" w:styleId="Footer">
    <w:name w:val="footer"/>
    <w:basedOn w:val="BodyText"/>
    <w:link w:val="FooterChar"/>
    <w:uiPriority w:val="89"/>
    <w:rsid w:val="001A1607"/>
    <w:pPr>
      <w:tabs>
        <w:tab w:val="center" w:pos="4680"/>
        <w:tab w:val="right" w:pos="9360"/>
      </w:tabs>
      <w:spacing w:after="0"/>
    </w:pPr>
    <w:rPr>
      <w:sz w:val="16"/>
    </w:rPr>
  </w:style>
  <w:style w:type="character" w:customStyle="1" w:styleId="FooterChar">
    <w:name w:val="Footer Char"/>
    <w:basedOn w:val="DefaultParagraphFont"/>
    <w:link w:val="Footer"/>
    <w:uiPriority w:val="89"/>
    <w:rsid w:val="001A1607"/>
    <w:rPr>
      <w:sz w:val="16"/>
      <w:lang w:eastAsia="en-US"/>
    </w:rPr>
  </w:style>
  <w:style w:type="paragraph" w:customStyle="1" w:styleId="53BC1AB93A8849F6BB457A350273C1D7">
    <w:name w:val="53BC1AB93A8849F6BB457A350273C1D7"/>
    <w:rsid w:val="00962F3A"/>
    <w:rPr>
      <w:lang w:val="en-GB" w:eastAsia="en-GB"/>
    </w:rPr>
  </w:style>
  <w:style w:type="paragraph" w:customStyle="1" w:styleId="F0C587EF0F9A422597CF524E8B496225">
    <w:name w:val="F0C587EF0F9A422597CF524E8B496225"/>
    <w:rsid w:val="00962F3A"/>
    <w:rPr>
      <w:lang w:val="en-GB" w:eastAsia="en-GB"/>
    </w:rPr>
  </w:style>
  <w:style w:type="paragraph" w:customStyle="1" w:styleId="1AE0CBB8F4F9481AA3D70B94C0DE2758">
    <w:name w:val="1AE0CBB8F4F9481AA3D70B94C0DE2758"/>
    <w:rsid w:val="00607EFF"/>
    <w:rPr>
      <w:lang w:val="en-GB" w:eastAsia="en-GB"/>
    </w:rPr>
  </w:style>
  <w:style w:type="paragraph" w:customStyle="1" w:styleId="64915813F9984870B06C07332C17E5F4">
    <w:name w:val="64915813F9984870B06C07332C17E5F4"/>
    <w:rsid w:val="00607EFF"/>
    <w:rPr>
      <w:lang w:val="en-GB" w:eastAsia="en-GB"/>
    </w:rPr>
  </w:style>
  <w:style w:type="paragraph" w:customStyle="1" w:styleId="A0900A1EA33D432D8AFF1E295B0B7408">
    <w:name w:val="A0900A1EA33D432D8AFF1E295B0B7408"/>
    <w:rsid w:val="00A93244"/>
    <w:rPr>
      <w:lang w:val="en-GB" w:eastAsia="en-GB"/>
    </w:rPr>
  </w:style>
  <w:style w:type="paragraph" w:customStyle="1" w:styleId="28022A42803C420A87666EC85C3F51FD">
    <w:name w:val="28022A42803C420A87666EC85C3F51FD"/>
    <w:rsid w:val="00A540C8"/>
    <w:rPr>
      <w:lang w:val="en-GB" w:eastAsia="en-GB"/>
    </w:rPr>
  </w:style>
  <w:style w:type="paragraph" w:customStyle="1" w:styleId="7C25B74B5E364FB68C03BDAFCFC35642">
    <w:name w:val="7C25B74B5E364FB68C03BDAFCFC35642"/>
    <w:rsid w:val="001733CA"/>
    <w:rPr>
      <w:lang w:val="en-GB" w:eastAsia="en-GB"/>
    </w:rPr>
  </w:style>
  <w:style w:type="paragraph" w:customStyle="1" w:styleId="44738746D84E40DC81E0440036AA4373">
    <w:name w:val="44738746D84E40DC81E0440036AA4373"/>
    <w:rsid w:val="00093B92"/>
    <w:rPr>
      <w:lang w:val="en-GB" w:eastAsia="en-GB"/>
    </w:rPr>
  </w:style>
  <w:style w:type="paragraph" w:customStyle="1" w:styleId="F48D4DE3CA594549ADE52FC7FAC16407">
    <w:name w:val="F48D4DE3CA594549ADE52FC7FAC16407"/>
    <w:rsid w:val="00093B92"/>
    <w:rPr>
      <w:lang w:val="en-GB" w:eastAsia="en-GB"/>
    </w:rPr>
  </w:style>
  <w:style w:type="paragraph" w:customStyle="1" w:styleId="8E8C340DC224438BB68AD359117A6B0A">
    <w:name w:val="8E8C340DC224438BB68AD359117A6B0A"/>
    <w:rsid w:val="00654734"/>
    <w:rPr>
      <w:lang w:val="en-GB" w:eastAsia="en-GB"/>
    </w:rPr>
  </w:style>
  <w:style w:type="paragraph" w:customStyle="1" w:styleId="9F87AFB57DE440DE89755AD581B8B32D">
    <w:name w:val="9F87AFB57DE440DE89755AD581B8B32D"/>
    <w:rsid w:val="001A1607"/>
    <w:rPr>
      <w:lang w:val="en-GB" w:eastAsia="en-GB"/>
    </w:rPr>
  </w:style>
  <w:style w:type="paragraph" w:customStyle="1" w:styleId="D3CC4F8255CF431691F57F9539D86AD23">
    <w:name w:val="D3CC4F8255CF431691F57F9539D86AD23"/>
    <w:rsid w:val="001A1607"/>
    <w:rPr>
      <w:sz w:val="20"/>
    </w:rPr>
  </w:style>
  <w:style w:type="paragraph" w:customStyle="1" w:styleId="4E6E727DBF9D412ABA79A407C5CF77563">
    <w:name w:val="4E6E727DBF9D412ABA79A407C5CF77563"/>
    <w:rsid w:val="001A1607"/>
    <w:rPr>
      <w:sz w:val="20"/>
    </w:rPr>
  </w:style>
  <w:style w:type="paragraph" w:customStyle="1" w:styleId="AA5778877335466085FEF9F784FB829A3">
    <w:name w:val="AA5778877335466085FEF9F784FB829A3"/>
    <w:rsid w:val="001A1607"/>
    <w:rPr>
      <w:sz w:val="20"/>
    </w:rPr>
  </w:style>
  <w:style w:type="paragraph" w:customStyle="1" w:styleId="ECEA2EB9B2AC48D19A39EF19B2E9729B3">
    <w:name w:val="ECEA2EB9B2AC48D19A39EF19B2E9729B3"/>
    <w:rsid w:val="001A1607"/>
    <w:pPr>
      <w:keepLines/>
      <w:tabs>
        <w:tab w:val="center" w:pos="4680"/>
        <w:tab w:val="right" w:pos="9360"/>
      </w:tabs>
      <w:spacing w:before="120" w:after="0" w:line="240" w:lineRule="auto"/>
      <w:jc w:val="both"/>
    </w:pPr>
    <w:rPr>
      <w:sz w:val="16"/>
      <w:lang w:eastAsia="en-US"/>
    </w:rPr>
  </w:style>
  <w:style w:type="paragraph" w:customStyle="1" w:styleId="4133208EE95C4E1CB67CFDA7B9A3C047">
    <w:name w:val="4133208EE95C4E1CB67CFDA7B9A3C047"/>
    <w:rsid w:val="00537CD5"/>
    <w:rPr>
      <w:lang w:val="en-GB" w:eastAsia="en-GB"/>
    </w:rPr>
  </w:style>
  <w:style w:type="paragraph" w:customStyle="1" w:styleId="F97DD749B6FD4D009C3BFFA2A2799C07">
    <w:name w:val="F97DD749B6FD4D009C3BFFA2A2799C07"/>
    <w:rsid w:val="00537CD5"/>
    <w:rPr>
      <w:lang w:val="en-GB" w:eastAsia="en-GB"/>
    </w:rPr>
  </w:style>
  <w:style w:type="paragraph" w:customStyle="1" w:styleId="41B81C67BF7A4C9F9F66DA458493236E">
    <w:name w:val="41B81C67BF7A4C9F9F66DA458493236E"/>
    <w:rsid w:val="006245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96D6"/>
      </a:accent1>
      <a:accent2>
        <a:srgbClr val="ED7D31"/>
      </a:accent2>
      <a:accent3>
        <a:srgbClr val="A5A5A5"/>
      </a:accent3>
      <a:accent4>
        <a:srgbClr val="FFC000"/>
      </a:accent4>
      <a:accent5>
        <a:srgbClr val="4472C4"/>
      </a:accent5>
      <a:accent6>
        <a:srgbClr val="70AD47"/>
      </a:accent6>
      <a:hlink>
        <a:srgbClr val="0096D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8251BD4CCCD4685559BB30711B44F" ma:contentTypeVersion="13" ma:contentTypeDescription="Create a new document." ma:contentTypeScope="" ma:versionID="797816c84405bec198aa609b87e99521">
  <xsd:schema xmlns:xsd="http://www.w3.org/2001/XMLSchema" xmlns:xs="http://www.w3.org/2001/XMLSchema" xmlns:p="http://schemas.microsoft.com/office/2006/metadata/properties" xmlns:ns2="d7e24c47-f4c0-48f8-91d8-6918c1d96e1f" xmlns:ns3="4b75a494-ddfc-426d-9a9c-eb79760702a4" targetNamespace="http://schemas.microsoft.com/office/2006/metadata/properties" ma:root="true" ma:fieldsID="759dff7559a9251d60392ad37e5da3c1" ns2:_="" ns3:_="">
    <xsd:import namespace="d7e24c47-f4c0-48f8-91d8-6918c1d96e1f"/>
    <xsd:import namespace="4b75a494-ddfc-426d-9a9c-eb79760702a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24c47-f4c0-48f8-91d8-6918c1d96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75a494-ddfc-426d-9a9c-eb79760702a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2AC7-908E-4A1C-A124-F33EB62F68EF}">
  <ds:schemaRefs>
    <ds:schemaRef ds:uri="http://schemas.microsoft.com/sharepoint/v3/contenttype/forms"/>
  </ds:schemaRefs>
</ds:datastoreItem>
</file>

<file path=customXml/itemProps2.xml><?xml version="1.0" encoding="utf-8"?>
<ds:datastoreItem xmlns:ds="http://schemas.openxmlformats.org/officeDocument/2006/customXml" ds:itemID="{9D002A7E-A221-4D7D-9321-113DE9E6D482}">
  <ds:schemaRefs>
    <ds:schemaRef ds:uri="d7e24c47-f4c0-48f8-91d8-6918c1d96e1f"/>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4b75a494-ddfc-426d-9a9c-eb79760702a4"/>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39D7E94-8CE4-41F0-AE28-2E028CE43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24c47-f4c0-48f8-91d8-6918c1d96e1f"/>
    <ds:schemaRef ds:uri="4b75a494-ddfc-426d-9a9c-eb797607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4386F-5589-4ABE-BF46-CA39E6F9A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2291</Words>
  <Characters>13064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Victor</dc:creator>
  <cp:keywords/>
  <dc:description/>
  <cp:lastModifiedBy>Ashley Yankoupe</cp:lastModifiedBy>
  <cp:revision>2</cp:revision>
  <dcterms:created xsi:type="dcterms:W3CDTF">2023-09-07T15:09:00Z</dcterms:created>
  <dcterms:modified xsi:type="dcterms:W3CDTF">2023-09-07T15:09:00Z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0x01010051C8251BD4CCCD4685559BB30711B44F</vt:lpwstr>
  </property>
</Properties>
</file>